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9DB8" w14:textId="77777777" w:rsidR="00B203B6" w:rsidRDefault="009F6A1C">
      <w:pPr>
        <w:pBdr>
          <w:top w:val="nil"/>
          <w:left w:val="nil"/>
          <w:bottom w:val="nil"/>
          <w:right w:val="nil"/>
          <w:between w:val="nil"/>
        </w:pBdr>
        <w:spacing w:before="120" w:after="120"/>
        <w:jc w:val="center"/>
        <w:rPr>
          <w:rFonts w:ascii="Cambria" w:eastAsia="Cambria" w:hAnsi="Cambria" w:cs="Cambria"/>
          <w:b/>
          <w:bCs/>
          <w:color w:val="FF0000"/>
          <w:sz w:val="44"/>
          <w:szCs w:val="44"/>
        </w:rPr>
      </w:pPr>
      <w:r>
        <w:rPr>
          <w:rFonts w:ascii="Cambria" w:eastAsia="Cambria" w:hAnsi="Cambria" w:cs="Cambria"/>
          <w:b/>
          <w:bCs/>
          <w:noProof/>
          <w:color w:val="FF0000"/>
          <w:sz w:val="44"/>
          <w:szCs w:val="44"/>
        </w:rPr>
        <w:drawing>
          <wp:inline distT="114300" distB="114300" distL="114300" distR="114300" wp14:anchorId="155BAFD7" wp14:editId="79758D44">
            <wp:extent cx="6683700" cy="3759200"/>
            <wp:effectExtent l="0" t="0" r="0" b="0"/>
            <wp:docPr id="17498770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6683700" cy="3759200"/>
                    </a:xfrm>
                    <a:prstGeom prst="rect">
                      <a:avLst/>
                    </a:prstGeom>
                    <a:ln/>
                  </pic:spPr>
                </pic:pic>
              </a:graphicData>
            </a:graphic>
          </wp:inline>
        </w:drawing>
      </w:r>
    </w:p>
    <w:p w14:paraId="3E1E77B5" w14:textId="77777777" w:rsidR="00B203B6" w:rsidRDefault="009F6A1C">
      <w:pPr>
        <w:spacing w:before="260" w:after="160"/>
        <w:jc w:val="center"/>
        <w:rPr>
          <w:rFonts w:ascii="Cambria" w:eastAsia="Cambria" w:hAnsi="Cambria" w:cs="Cambria"/>
          <w:b/>
          <w:bCs/>
          <w:i/>
          <w:iCs/>
          <w:color w:val="0070C0"/>
          <w:sz w:val="28"/>
          <w:szCs w:val="28"/>
        </w:rPr>
      </w:pPr>
      <w:r>
        <w:rPr>
          <w:rFonts w:ascii="Cambria" w:eastAsia="Cambria" w:hAnsi="Cambria" w:cs="Cambria"/>
          <w:b/>
          <w:bCs/>
          <w:i/>
          <w:iCs/>
          <w:color w:val="0070C0"/>
          <w:sz w:val="28"/>
          <w:szCs w:val="28"/>
        </w:rPr>
        <w:t>KHÁM PHÁ VẺ ĐẸP GIANG NAM – CHƯƠNG TRÌNH ĐẶC BIỆT NO SHOPPING</w:t>
      </w:r>
    </w:p>
    <w:p w14:paraId="31E328C1" w14:textId="77777777" w:rsidR="00B203B6" w:rsidRDefault="009F6A1C">
      <w:pPr>
        <w:spacing w:before="260" w:after="160"/>
        <w:jc w:val="center"/>
        <w:rPr>
          <w:rFonts w:ascii="Cambria" w:eastAsia="Cambria" w:hAnsi="Cambria" w:cs="Cambria"/>
          <w:b/>
          <w:bCs/>
          <w:color w:val="EE0000"/>
          <w:sz w:val="56"/>
          <w:szCs w:val="56"/>
        </w:rPr>
      </w:pPr>
      <w:r>
        <w:rPr>
          <w:rFonts w:ascii="Cambria" w:eastAsia="Cambria" w:hAnsi="Cambria" w:cs="Cambria"/>
          <w:b/>
          <w:bCs/>
          <w:color w:val="EE0000"/>
          <w:sz w:val="56"/>
          <w:szCs w:val="56"/>
        </w:rPr>
        <w:t>THƯỢNG HẢI – Ô TRẤN – HÀNG CHÂU</w:t>
      </w:r>
    </w:p>
    <w:p w14:paraId="729F5152" w14:textId="77777777" w:rsidR="00B203B6" w:rsidRDefault="009F6A1C">
      <w:pPr>
        <w:spacing w:before="260" w:after="160"/>
        <w:jc w:val="center"/>
        <w:rPr>
          <w:rFonts w:ascii="Cambria" w:eastAsia="Cambria" w:hAnsi="Cambria" w:cs="Cambria"/>
          <w:b/>
          <w:bCs/>
          <w:color w:val="FF0000"/>
          <w:sz w:val="44"/>
          <w:szCs w:val="44"/>
        </w:rPr>
      </w:pPr>
      <w:r>
        <w:rPr>
          <w:rFonts w:ascii="Cambria" w:eastAsia="Cambria" w:hAnsi="Cambria" w:cs="Cambria"/>
          <w:b/>
          <w:bCs/>
          <w:color w:val="EE0000"/>
          <w:sz w:val="24"/>
          <w:szCs w:val="24"/>
        </w:rPr>
        <w:t xml:space="preserve">Thời gian: </w:t>
      </w:r>
      <w:r>
        <w:rPr>
          <w:rFonts w:ascii="Cambria" w:eastAsia="Cambria" w:hAnsi="Cambria" w:cs="Cambria"/>
          <w:b/>
          <w:bCs/>
          <w:sz w:val="24"/>
          <w:szCs w:val="24"/>
        </w:rPr>
        <w:t xml:space="preserve">5 ngày 4 đêm </w:t>
      </w:r>
      <w:r>
        <w:rPr>
          <w:rFonts w:ascii="Cambria" w:eastAsia="Cambria" w:hAnsi="Cambria" w:cs="Cambria"/>
          <w:b/>
          <w:bCs/>
          <w:color w:val="EE0000"/>
          <w:sz w:val="24"/>
          <w:szCs w:val="24"/>
        </w:rPr>
        <w:t xml:space="preserve">*** Khởi hành: </w:t>
      </w:r>
      <w:r>
        <w:rPr>
          <w:rFonts w:ascii="Cambria" w:eastAsia="Cambria" w:hAnsi="Cambria" w:cs="Cambria"/>
          <w:b/>
          <w:bCs/>
          <w:sz w:val="24"/>
          <w:szCs w:val="24"/>
        </w:rPr>
        <w:t>thứ 5 &amp; chủ nhật hàng tuần</w:t>
      </w:r>
    </w:p>
    <w:p w14:paraId="64FFB57E" w14:textId="77777777" w:rsidR="00B203B6" w:rsidRDefault="009F6A1C">
      <w:pPr>
        <w:spacing w:before="120" w:after="120"/>
        <w:rPr>
          <w:rFonts w:ascii="Cambria" w:eastAsia="Cambria" w:hAnsi="Cambria" w:cs="Cambria"/>
          <w:b/>
          <w:bCs/>
          <w:color w:val="FF0000"/>
          <w:sz w:val="24"/>
          <w:szCs w:val="24"/>
        </w:rPr>
      </w:pPr>
      <w:r>
        <w:rPr>
          <w:rFonts w:ascii="Cambria" w:eastAsia="Cambria" w:hAnsi="Cambria" w:cs="Cambria"/>
          <w:b/>
          <w:bCs/>
          <w:color w:val="FF0000"/>
          <w:sz w:val="24"/>
          <w:szCs w:val="24"/>
        </w:rPr>
        <w:t>ĐIỂM NỔI BẬT CỦA CHƯƠNG TRÌNH:</w:t>
      </w:r>
      <w:r>
        <w:rPr>
          <w:rFonts w:ascii="Cambria" w:eastAsia="Cambria" w:hAnsi="Cambria" w:cs="Cambria"/>
          <w:sz w:val="24"/>
          <w:szCs w:val="24"/>
        </w:rPr>
        <w:t xml:space="preserve"> </w:t>
      </w:r>
    </w:p>
    <w:p w14:paraId="40E2829B"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Trải Nghiệm Dịch Vụ </w:t>
      </w:r>
      <w:r>
        <w:rPr>
          <w:rFonts w:ascii="Cambria" w:eastAsia="Cambria" w:hAnsi="Cambria" w:cs="Cambria"/>
          <w:b/>
          <w:bCs/>
          <w:color w:val="EE0000"/>
          <w:sz w:val="24"/>
          <w:szCs w:val="24"/>
        </w:rPr>
        <w:t>NOSHOP</w:t>
      </w:r>
    </w:p>
    <w:p w14:paraId="4CB95A5C" w14:textId="5095B303"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Hãng Hàng Không </w:t>
      </w:r>
      <w:r>
        <w:rPr>
          <w:rFonts w:ascii="Cambria" w:eastAsia="Cambria" w:hAnsi="Cambria" w:cs="Cambria"/>
          <w:b/>
          <w:bCs/>
          <w:color w:val="00B050"/>
          <w:sz w:val="24"/>
          <w:szCs w:val="24"/>
        </w:rPr>
        <w:t>Sun Phu</w:t>
      </w:r>
      <w:r w:rsidR="00DD4154">
        <w:rPr>
          <w:rFonts w:ascii="Cambria" w:eastAsia="Cambria" w:hAnsi="Cambria" w:cs="Cambria"/>
          <w:b/>
          <w:bCs/>
          <w:color w:val="00B050"/>
          <w:sz w:val="24"/>
          <w:szCs w:val="24"/>
          <w:lang w:val="vi-VN"/>
        </w:rPr>
        <w:t xml:space="preserve"> </w:t>
      </w:r>
      <w:r>
        <w:rPr>
          <w:rFonts w:ascii="Cambria" w:eastAsia="Cambria" w:hAnsi="Cambria" w:cs="Cambria"/>
          <w:b/>
          <w:bCs/>
          <w:color w:val="00B050"/>
          <w:sz w:val="24"/>
          <w:szCs w:val="24"/>
        </w:rPr>
        <w:t>Quoc Airways</w:t>
      </w:r>
    </w:p>
    <w:p w14:paraId="7DCC6465"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1 Đêm Khách Sạn </w:t>
      </w:r>
      <w:r>
        <w:rPr>
          <w:rFonts w:ascii="Cambria" w:eastAsia="Cambria" w:hAnsi="Cambria" w:cs="Cambria"/>
          <w:b/>
          <w:bCs/>
          <w:color w:val="4472C4"/>
          <w:sz w:val="24"/>
          <w:szCs w:val="24"/>
        </w:rPr>
        <w:t>5 Sao Ô Trấn</w:t>
      </w:r>
    </w:p>
    <w:p w14:paraId="253462E4"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1 Bữa Ăn </w:t>
      </w:r>
      <w:r>
        <w:rPr>
          <w:rFonts w:ascii="Cambria" w:eastAsia="Cambria" w:hAnsi="Cambria" w:cs="Cambria"/>
          <w:b/>
          <w:bCs/>
          <w:color w:val="7030A0"/>
          <w:sz w:val="24"/>
          <w:szCs w:val="24"/>
        </w:rPr>
        <w:t>Lẩu Trung Hoa + Mì Cua Lông</w:t>
      </w:r>
    </w:p>
    <w:p w14:paraId="65C28364"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Tham Quan </w:t>
      </w:r>
      <w:r>
        <w:rPr>
          <w:rFonts w:ascii="Cambria" w:eastAsia="Cambria" w:hAnsi="Cambria" w:cs="Cambria"/>
          <w:b/>
          <w:bCs/>
          <w:sz w:val="24"/>
          <w:szCs w:val="24"/>
        </w:rPr>
        <w:t>Tây Ô Trấn</w:t>
      </w:r>
    </w:p>
    <w:p w14:paraId="723786DD"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Tham Quan </w:t>
      </w:r>
      <w:r>
        <w:rPr>
          <w:rFonts w:ascii="Cambria" w:eastAsia="Cambria" w:hAnsi="Cambria" w:cs="Cambria"/>
          <w:b/>
          <w:bCs/>
          <w:sz w:val="24"/>
          <w:szCs w:val="24"/>
        </w:rPr>
        <w:t>Bến Thượng Hải</w:t>
      </w:r>
    </w:p>
    <w:p w14:paraId="573DCFEF"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Tham Quan </w:t>
      </w:r>
      <w:r>
        <w:rPr>
          <w:rFonts w:ascii="Cambria" w:eastAsia="Cambria" w:hAnsi="Cambria" w:cs="Cambria"/>
          <w:b/>
          <w:bCs/>
          <w:sz w:val="24"/>
          <w:szCs w:val="24"/>
        </w:rPr>
        <w:t>Lục Gia Chuỷ, Đường Wukang</w:t>
      </w:r>
    </w:p>
    <w:p w14:paraId="795EE334"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Check-in </w:t>
      </w:r>
      <w:r>
        <w:rPr>
          <w:rFonts w:ascii="Cambria" w:eastAsia="Cambria" w:hAnsi="Cambria" w:cs="Cambria"/>
          <w:b/>
          <w:bCs/>
          <w:sz w:val="24"/>
          <w:szCs w:val="24"/>
        </w:rPr>
        <w:t>Tàu Louis</w:t>
      </w:r>
    </w:p>
    <w:p w14:paraId="483F4ADC" w14:textId="77777777" w:rsidR="00B203B6" w:rsidRDefault="009F6A1C" w:rsidP="00DD03A9">
      <w:pPr>
        <w:keepLines/>
        <w:numPr>
          <w:ilvl w:val="0"/>
          <w:numId w:val="4"/>
        </w:numPr>
        <w:tabs>
          <w:tab w:val="left" w:pos="3107"/>
        </w:tabs>
        <w:spacing w:before="240" w:after="240" w:line="240" w:lineRule="auto"/>
        <w:rPr>
          <w:sz w:val="20"/>
          <w:szCs w:val="20"/>
        </w:rPr>
      </w:pPr>
      <w:r>
        <w:rPr>
          <w:rFonts w:ascii="Cambria" w:eastAsia="Cambria" w:hAnsi="Cambria" w:cs="Cambria"/>
          <w:sz w:val="24"/>
          <w:szCs w:val="24"/>
        </w:rPr>
        <w:t xml:space="preserve">Tự do mua sắm tại </w:t>
      </w:r>
      <w:r>
        <w:rPr>
          <w:rFonts w:ascii="Cambria" w:eastAsia="Cambria" w:hAnsi="Cambria" w:cs="Cambria"/>
          <w:b/>
          <w:bCs/>
          <w:sz w:val="24"/>
          <w:szCs w:val="24"/>
        </w:rPr>
        <w:t>phố Nam Kinh</w:t>
      </w:r>
    </w:p>
    <w:p w14:paraId="3F27B543" w14:textId="77777777" w:rsidR="00B203B6" w:rsidRDefault="00B203B6">
      <w:pPr>
        <w:tabs>
          <w:tab w:val="left" w:pos="3107"/>
        </w:tabs>
        <w:spacing w:before="120" w:after="120"/>
        <w:rPr>
          <w:rFonts w:ascii="Cambria" w:eastAsia="Cambria" w:hAnsi="Cambria" w:cs="Cambria"/>
          <w:color w:val="000000"/>
          <w:sz w:val="24"/>
          <w:szCs w:val="24"/>
        </w:rPr>
      </w:pPr>
    </w:p>
    <w:p w14:paraId="71618EEC" w14:textId="77777777" w:rsidR="00B203B6" w:rsidRDefault="009F6A1C">
      <w:pPr>
        <w:spacing w:after="160" w:line="259" w:lineRule="auto"/>
        <w:jc w:val="center"/>
        <w:rPr>
          <w:rFonts w:ascii="Cambria" w:eastAsia="Cambria" w:hAnsi="Cambria" w:cs="Cambria"/>
          <w:b/>
          <w:bCs/>
          <w:color w:val="FF0000"/>
          <w:sz w:val="24"/>
          <w:szCs w:val="24"/>
        </w:rPr>
      </w:pPr>
      <w:r>
        <w:rPr>
          <w:rFonts w:ascii="Cambria" w:eastAsia="Cambria" w:hAnsi="Cambria" w:cs="Cambria"/>
          <w:b/>
          <w:bCs/>
          <w:color w:val="FF0000"/>
          <w:sz w:val="24"/>
          <w:szCs w:val="24"/>
        </w:rPr>
        <w:t>LỊCH TRÌNH CHI TIẾT</w:t>
      </w:r>
    </w:p>
    <w:tbl>
      <w:tblPr>
        <w:tblStyle w:val="ab"/>
        <w:tblW w:w="182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gridCol w:w="7797"/>
      </w:tblGrid>
      <w:tr w:rsidR="00B203B6" w14:paraId="44EE388D" w14:textId="77777777">
        <w:trPr>
          <w:gridAfter w:val="1"/>
          <w:wAfter w:w="7797" w:type="dxa"/>
        </w:trPr>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6B4EDCB"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lastRenderedPageBreak/>
              <w:t>ĐÊM 1</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6135A8A"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TP. HỒ CHÍ MINH – THƯỢNG HẢI</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4F853926"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i/>
                <w:iCs/>
                <w:color w:val="FFFFFF"/>
                <w:sz w:val="24"/>
                <w:szCs w:val="24"/>
              </w:rPr>
              <w:t>_/</w:t>
            </w:r>
            <w:r>
              <w:rPr>
                <w:rFonts w:ascii="Cambria" w:eastAsia="Cambria" w:hAnsi="Cambria" w:cs="Cambria"/>
                <w:b/>
                <w:bCs/>
                <w:color w:val="FFFFFF"/>
                <w:sz w:val="24"/>
                <w:szCs w:val="24"/>
              </w:rPr>
              <w:t>_/MB</w:t>
            </w:r>
          </w:p>
        </w:tc>
      </w:tr>
      <w:tr w:rsidR="00B203B6" w14:paraId="561EB38E" w14:textId="77777777">
        <w:trPr>
          <w:trHeight w:val="1746"/>
        </w:trPr>
        <w:tc>
          <w:tcPr>
            <w:tcW w:w="10458" w:type="dxa"/>
            <w:gridSpan w:val="3"/>
            <w:tcBorders>
              <w:top w:val="single" w:sz="4" w:space="0" w:color="FFFFFF"/>
              <w:left w:val="single" w:sz="4" w:space="0" w:color="FFFFFF"/>
              <w:bottom w:val="single" w:sz="4" w:space="0" w:color="FFFFFF"/>
              <w:right w:val="single" w:sz="4" w:space="0" w:color="FFFFFF"/>
            </w:tcBorders>
          </w:tcPr>
          <w:p w14:paraId="01FC5996" w14:textId="77777777" w:rsidR="00B203B6" w:rsidRDefault="009F6A1C">
            <w:pPr>
              <w:tabs>
                <w:tab w:val="left" w:pos="0"/>
                <w:tab w:val="left" w:pos="270"/>
              </w:tabs>
              <w:spacing w:before="260" w:after="160" w:line="360" w:lineRule="auto"/>
              <w:ind w:right="340"/>
              <w:jc w:val="both"/>
              <w:rPr>
                <w:rFonts w:ascii="Cambria" w:eastAsia="Cambria" w:hAnsi="Cambria" w:cs="Cambria"/>
                <w:b/>
                <w:bCs/>
                <w:color w:val="FF0000"/>
                <w:sz w:val="24"/>
                <w:szCs w:val="24"/>
              </w:rPr>
            </w:pPr>
            <w:r>
              <w:rPr>
                <w:rFonts w:ascii="Cambria" w:eastAsia="Cambria" w:hAnsi="Cambria" w:cs="Cambria"/>
                <w:b/>
                <w:bCs/>
                <w:sz w:val="24"/>
                <w:szCs w:val="24"/>
              </w:rPr>
              <w:t>20h40:</w:t>
            </w:r>
            <w:r>
              <w:rPr>
                <w:rFonts w:ascii="Cambria" w:eastAsia="Cambria" w:hAnsi="Cambria" w:cs="Cambria"/>
                <w:sz w:val="24"/>
                <w:szCs w:val="24"/>
              </w:rPr>
              <w:t xml:space="preserve"> Quý khách tập trung tại sân bay</w:t>
            </w:r>
            <w:r>
              <w:rPr>
                <w:rFonts w:ascii="Cambria" w:eastAsia="Cambria" w:hAnsi="Cambria" w:cs="Cambria"/>
                <w:b/>
                <w:bCs/>
                <w:sz w:val="24"/>
                <w:szCs w:val="24"/>
              </w:rPr>
              <w:t xml:space="preserve"> Tân Sơn Nhất</w:t>
            </w:r>
            <w:r>
              <w:rPr>
                <w:rFonts w:ascii="Cambria" w:eastAsia="Cambria" w:hAnsi="Cambria" w:cs="Cambria"/>
                <w:b/>
                <w:bCs/>
                <w:i/>
                <w:iCs/>
                <w:sz w:val="24"/>
                <w:szCs w:val="24"/>
              </w:rPr>
              <w:t xml:space="preserve">, </w:t>
            </w:r>
            <w:r>
              <w:rPr>
                <w:rFonts w:ascii="Cambria" w:eastAsia="Cambria" w:hAnsi="Cambria" w:cs="Cambria"/>
                <w:sz w:val="24"/>
                <w:szCs w:val="24"/>
              </w:rPr>
              <w:t xml:space="preserve">trưởng đoàn hướng dẫn quý khách làm thủ tục check-in chuyến bay </w:t>
            </w:r>
            <w:r>
              <w:rPr>
                <w:rFonts w:ascii="Cambria" w:eastAsia="Cambria" w:hAnsi="Cambria" w:cs="Cambria"/>
                <w:b/>
                <w:bCs/>
                <w:color w:val="FF0000"/>
                <w:sz w:val="24"/>
                <w:szCs w:val="24"/>
              </w:rPr>
              <w:t>9G634 SGN – PVG 23:40 – 04:40 tới Thượng Hải.</w:t>
            </w:r>
          </w:p>
          <w:p w14:paraId="4905733C" w14:textId="77777777" w:rsidR="00B203B6" w:rsidRDefault="009F6A1C">
            <w:pPr>
              <w:tabs>
                <w:tab w:val="left" w:pos="0"/>
                <w:tab w:val="left" w:pos="270"/>
              </w:tabs>
              <w:spacing w:before="260" w:after="160" w:line="360" w:lineRule="auto"/>
              <w:ind w:right="340"/>
              <w:jc w:val="both"/>
              <w:rPr>
                <w:rFonts w:ascii="Cambria" w:eastAsia="Cambria" w:hAnsi="Cambria" w:cs="Cambria"/>
                <w:sz w:val="24"/>
                <w:szCs w:val="24"/>
              </w:rPr>
            </w:pPr>
            <w:r>
              <w:rPr>
                <w:rFonts w:ascii="Cambria" w:eastAsia="Cambria" w:hAnsi="Cambria" w:cs="Cambria"/>
                <w:sz w:val="24"/>
                <w:szCs w:val="24"/>
              </w:rPr>
              <w:t>Đoàn nghỉ ngơi trên máy bay.</w:t>
            </w:r>
          </w:p>
        </w:tc>
        <w:tc>
          <w:tcPr>
            <w:tcW w:w="7797" w:type="dxa"/>
            <w:vAlign w:val="center"/>
          </w:tcPr>
          <w:p w14:paraId="712290EC" w14:textId="77777777" w:rsidR="00B203B6" w:rsidRDefault="00B203B6">
            <w:pPr>
              <w:spacing w:after="160"/>
              <w:rPr>
                <w:rFonts w:ascii="Cambria" w:eastAsia="Cambria" w:hAnsi="Cambria" w:cs="Cambria"/>
                <w:sz w:val="24"/>
                <w:szCs w:val="24"/>
              </w:rPr>
            </w:pPr>
          </w:p>
        </w:tc>
      </w:tr>
    </w:tbl>
    <w:p w14:paraId="72DB384F" w14:textId="77777777" w:rsidR="00B203B6" w:rsidRDefault="00B203B6">
      <w:pPr>
        <w:widowControl w:val="0"/>
        <w:spacing w:before="120" w:after="120"/>
        <w:rPr>
          <w:rFonts w:ascii="Cambria" w:eastAsia="Cambria" w:hAnsi="Cambria" w:cs="Cambria"/>
          <w:b/>
          <w:bCs/>
          <w:color w:val="FF0000"/>
          <w:sz w:val="24"/>
          <w:szCs w:val="24"/>
        </w:rPr>
      </w:pPr>
    </w:p>
    <w:tbl>
      <w:tblPr>
        <w:tblStyle w:val="ac"/>
        <w:tblpPr w:leftFromText="180" w:rightFromText="180" w:topFromText="180" w:bottomFromText="180" w:vertAnchor="text" w:tblpX="-125"/>
        <w:tblW w:w="18255"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gridCol w:w="7797"/>
      </w:tblGrid>
      <w:tr w:rsidR="00B203B6" w14:paraId="686358D8" w14:textId="77777777">
        <w:trPr>
          <w:gridAfter w:val="1"/>
          <w:wAfter w:w="7797" w:type="dxa"/>
        </w:trPr>
        <w:tc>
          <w:tcPr>
            <w:tcW w:w="1244" w:type="dxa"/>
            <w:shd w:val="clear" w:color="auto" w:fill="FF0000"/>
            <w:vAlign w:val="center"/>
          </w:tcPr>
          <w:p w14:paraId="5F0C13DA"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NGÀY 1</w:t>
            </w:r>
          </w:p>
        </w:tc>
        <w:tc>
          <w:tcPr>
            <w:tcW w:w="7797" w:type="dxa"/>
            <w:shd w:val="clear" w:color="auto" w:fill="FF0000"/>
            <w:vAlign w:val="center"/>
          </w:tcPr>
          <w:p w14:paraId="6D62746D"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THƯỢNG HẢI - CITY TOUR</w:t>
            </w:r>
          </w:p>
        </w:tc>
        <w:tc>
          <w:tcPr>
            <w:tcW w:w="1417" w:type="dxa"/>
            <w:shd w:val="clear" w:color="auto" w:fill="FF0000"/>
            <w:vAlign w:val="center"/>
          </w:tcPr>
          <w:p w14:paraId="75195874"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B/L/D</w:t>
            </w:r>
          </w:p>
        </w:tc>
      </w:tr>
      <w:tr w:rsidR="00B203B6" w14:paraId="1C3DB949" w14:textId="77777777">
        <w:tc>
          <w:tcPr>
            <w:tcW w:w="10458" w:type="dxa"/>
            <w:gridSpan w:val="3"/>
          </w:tcPr>
          <w:p w14:paraId="4654364D" w14:textId="77777777" w:rsidR="00B203B6" w:rsidRDefault="009F6A1C">
            <w:pPr>
              <w:spacing w:before="260" w:after="16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 xml:space="preserve">Sáng: </w:t>
            </w:r>
            <w:r>
              <w:rPr>
                <w:rFonts w:ascii="Cambria" w:eastAsia="Cambria" w:hAnsi="Cambria" w:cs="Cambria"/>
                <w:sz w:val="24"/>
                <w:szCs w:val="24"/>
              </w:rPr>
              <w:t>Đáp sân bay, đoàn làm thủ tục nhập cảnh.</w:t>
            </w:r>
          </w:p>
          <w:p w14:paraId="27B40E07" w14:textId="77777777" w:rsidR="00B203B6" w:rsidRDefault="009F6A1C">
            <w:pPr>
              <w:spacing w:before="260" w:after="160" w:line="360" w:lineRule="auto"/>
              <w:ind w:right="340"/>
              <w:jc w:val="both"/>
              <w:rPr>
                <w:rFonts w:ascii="Cambria" w:eastAsia="Cambria" w:hAnsi="Cambria" w:cs="Cambria"/>
                <w:sz w:val="24"/>
                <w:szCs w:val="24"/>
              </w:rPr>
            </w:pPr>
            <w:r>
              <w:rPr>
                <w:rFonts w:ascii="Cambria" w:eastAsia="Cambria" w:hAnsi="Cambria" w:cs="Cambria"/>
                <w:sz w:val="24"/>
                <w:szCs w:val="24"/>
              </w:rPr>
              <w:t xml:space="preserve"> 06h00: Xe và hướng dẫn viên đón đoàn dùng bữa sáng và di chuyển tham quan:</w:t>
            </w:r>
          </w:p>
          <w:p w14:paraId="418AE528" w14:textId="77777777" w:rsidR="00B203B6" w:rsidRDefault="009F6A1C">
            <w:pPr>
              <w:numPr>
                <w:ilvl w:val="0"/>
                <w:numId w:val="11"/>
              </w:numPr>
              <w:spacing w:before="260" w:after="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CHÙA PHẬT NGỌC –</w:t>
            </w:r>
            <w:r>
              <w:rPr>
                <w:rFonts w:ascii="Cambria" w:eastAsia="Cambria" w:hAnsi="Cambria" w:cs="Cambria"/>
                <w:sz w:val="24"/>
                <w:szCs w:val="24"/>
              </w:rPr>
              <w:t xml:space="preserve"> một trong những ngôi chùa nổi tiếng tại Trung Quốc. Ngôi chùa này nổi bật với bức tượng Phật bằng ngọc bích trắng của Miến Điện, được chạm khắc vô cùng tỉ mẩn và tinh xảo.</w:t>
            </w:r>
          </w:p>
          <w:p w14:paraId="0885F55E" w14:textId="30786BA1" w:rsidR="00B203B6" w:rsidRDefault="009F6A1C">
            <w:pPr>
              <w:numPr>
                <w:ilvl w:val="0"/>
                <w:numId w:val="11"/>
              </w:numPr>
              <w:spacing w:after="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MIẾU THÀNH HOÀNG –</w:t>
            </w:r>
            <w:r>
              <w:rPr>
                <w:rFonts w:ascii="Cambria" w:eastAsia="Cambria" w:hAnsi="Cambria" w:cs="Cambria"/>
                <w:sz w:val="24"/>
                <w:szCs w:val="24"/>
              </w:rPr>
              <w:t xml:space="preserve"> một khu mua sắm sầm uất với những Kiến trúc kết hợp giữa Cổ kính và hiện tại, là một điểm thường được người dân bản địa và du khách ưa thích.</w:t>
            </w:r>
          </w:p>
          <w:p w14:paraId="1622D5B7" w14:textId="77777777" w:rsidR="00B203B6" w:rsidRDefault="009F6A1C">
            <w:pPr>
              <w:numPr>
                <w:ilvl w:val="0"/>
                <w:numId w:val="11"/>
              </w:numPr>
              <w:spacing w:after="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ĐƯỜNG WUKANG –</w:t>
            </w:r>
            <w:r>
              <w:rPr>
                <w:rFonts w:ascii="Cambria" w:eastAsia="Cambria" w:hAnsi="Cambria" w:cs="Cambria"/>
                <w:sz w:val="24"/>
                <w:szCs w:val="24"/>
              </w:rPr>
              <w:t xml:space="preserve"> Đây là một con phố lịch sử nằm ở khu vực Concession Pháp. Tại đây mang đậm phong cách kiến trúc Pháp với nét đẹp sang trọng</w:t>
            </w:r>
          </w:p>
          <w:p w14:paraId="516D9AA8" w14:textId="77777777" w:rsidR="00B203B6" w:rsidRDefault="009F6A1C">
            <w:pPr>
              <w:numPr>
                <w:ilvl w:val="0"/>
                <w:numId w:val="11"/>
              </w:numPr>
              <w:spacing w:after="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CHECK IN TÀU LOUIS –</w:t>
            </w:r>
            <w:r>
              <w:rPr>
                <w:rFonts w:ascii="Cambria" w:eastAsia="Cambria" w:hAnsi="Cambria" w:cs="Cambria"/>
                <w:sz w:val="24"/>
                <w:szCs w:val="24"/>
              </w:rPr>
              <w:t xml:space="preserve"> flagship store đầu tiên của thương hiệu Louis Vuitton tại Thượng Hải với thiết kế như một con tàu hơi nước khổng lồ. </w:t>
            </w:r>
          </w:p>
          <w:p w14:paraId="74D2FC50" w14:textId="77777777" w:rsidR="00B203B6" w:rsidRDefault="009F6A1C">
            <w:pPr>
              <w:spacing w:before="260" w:after="160" w:line="360" w:lineRule="auto"/>
              <w:ind w:right="420"/>
              <w:jc w:val="both"/>
              <w:rPr>
                <w:rFonts w:ascii="Cambria" w:eastAsia="Cambria" w:hAnsi="Cambria" w:cs="Cambria"/>
                <w:i/>
                <w:iCs/>
                <w:sz w:val="24"/>
                <w:szCs w:val="24"/>
              </w:rPr>
            </w:pPr>
            <w:r>
              <w:rPr>
                <w:rFonts w:ascii="Cambria" w:eastAsia="Cambria" w:hAnsi="Cambria" w:cs="Cambria"/>
                <w:b/>
                <w:bCs/>
                <w:color w:val="FF0000"/>
                <w:sz w:val="24"/>
                <w:szCs w:val="24"/>
              </w:rPr>
              <w:t>Trưa:</w:t>
            </w:r>
            <w:r>
              <w:rPr>
                <w:rFonts w:ascii="Cambria" w:eastAsia="Cambria" w:hAnsi="Cambria" w:cs="Cambria"/>
                <w:sz w:val="24"/>
                <w:szCs w:val="24"/>
              </w:rPr>
              <w:t xml:space="preserve"> Quý khách dùng bữa trưa, </w:t>
            </w:r>
            <w:r>
              <w:rPr>
                <w:rFonts w:ascii="Cambria" w:eastAsia="Cambria" w:hAnsi="Cambria" w:cs="Cambria"/>
                <w:i/>
                <w:iCs/>
                <w:sz w:val="24"/>
                <w:szCs w:val="24"/>
              </w:rPr>
              <w:t>sau đó về nhận phòng khách sạn nghỉ ngơi.</w:t>
            </w:r>
          </w:p>
          <w:p w14:paraId="5D268EBC" w14:textId="77777777" w:rsidR="00B203B6" w:rsidRDefault="009F6A1C">
            <w:pPr>
              <w:spacing w:before="260" w:after="16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Tối:</w:t>
            </w:r>
            <w:r>
              <w:rPr>
                <w:rFonts w:ascii="Cambria" w:eastAsia="Cambria" w:hAnsi="Cambria" w:cs="Cambria"/>
                <w:sz w:val="24"/>
                <w:szCs w:val="24"/>
              </w:rPr>
              <w:t xml:space="preserve"> Đoàn dùng bữa tối, Quý khách có thể tham gia Chương trình du thuyền trên sông Hoàng Phố ngắm cảnh đẹp hai bờ Tây – Đông thành phố Thượng Hải dưới những ánh đèn đủ màu sắc của các toà nhà cao tầng dọc 2 bên sông hoặc đi tàu điện ngầm khám phá thành phố Thượng Hải  </w:t>
            </w:r>
            <w:r>
              <w:rPr>
                <w:rFonts w:ascii="Cambria" w:eastAsia="Cambria" w:hAnsi="Cambria" w:cs="Cambria"/>
                <w:i/>
                <w:iCs/>
                <w:sz w:val="24"/>
                <w:szCs w:val="24"/>
                <w:highlight w:val="yellow"/>
              </w:rPr>
              <w:t>(chi phí tự túc 200RMB)</w:t>
            </w:r>
            <w:r>
              <w:rPr>
                <w:rFonts w:ascii="Cambria" w:eastAsia="Cambria" w:hAnsi="Cambria" w:cs="Cambria"/>
                <w:i/>
                <w:iCs/>
                <w:sz w:val="24"/>
                <w:szCs w:val="24"/>
              </w:rPr>
              <w:t>.</w:t>
            </w:r>
          </w:p>
        </w:tc>
        <w:tc>
          <w:tcPr>
            <w:tcW w:w="7797" w:type="dxa"/>
            <w:vAlign w:val="center"/>
          </w:tcPr>
          <w:p w14:paraId="2B3E9DF0" w14:textId="77777777" w:rsidR="00B203B6" w:rsidRDefault="00B203B6">
            <w:pPr>
              <w:spacing w:after="160"/>
              <w:rPr>
                <w:rFonts w:ascii="Cambria" w:eastAsia="Cambria" w:hAnsi="Cambria" w:cs="Cambria"/>
                <w:sz w:val="24"/>
                <w:szCs w:val="24"/>
              </w:rPr>
            </w:pPr>
          </w:p>
        </w:tc>
      </w:tr>
    </w:tbl>
    <w:p w14:paraId="06F9E8BC" w14:textId="77777777" w:rsidR="00B203B6" w:rsidRDefault="009F6A1C">
      <w:pPr>
        <w:tabs>
          <w:tab w:val="left" w:pos="3107"/>
        </w:tabs>
        <w:spacing w:before="120" w:after="120"/>
        <w:ind w:right="324"/>
        <w:rPr>
          <w:rFonts w:ascii="Cambria" w:eastAsia="Cambria" w:hAnsi="Cambria" w:cs="Cambria"/>
          <w:color w:val="000000"/>
          <w:sz w:val="24"/>
          <w:szCs w:val="24"/>
        </w:rPr>
      </w:pPr>
      <w:r>
        <w:rPr>
          <w:rFonts w:ascii="Cambria" w:eastAsia="Cambria" w:hAnsi="Cambria" w:cs="Cambria"/>
          <w:noProof/>
          <w:sz w:val="24"/>
          <w:szCs w:val="24"/>
        </w:rPr>
        <w:lastRenderedPageBreak/>
        <w:drawing>
          <wp:inline distT="114300" distB="114300" distL="114300" distR="114300" wp14:anchorId="2DB95274" wp14:editId="399D0395">
            <wp:extent cx="2038350" cy="1440028"/>
            <wp:effectExtent l="0" t="0" r="0" b="0"/>
            <wp:docPr id="17498770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038350" cy="1440028"/>
                    </a:xfrm>
                    <a:prstGeom prst="rect">
                      <a:avLst/>
                    </a:prstGeom>
                    <a:ln/>
                  </pic:spPr>
                </pic:pic>
              </a:graphicData>
            </a:graphic>
          </wp:inline>
        </w:drawing>
      </w:r>
      <w:r>
        <w:rPr>
          <w:rFonts w:ascii="Cambria" w:eastAsia="Cambria" w:hAnsi="Cambria" w:cs="Cambria"/>
          <w:noProof/>
          <w:sz w:val="24"/>
          <w:szCs w:val="24"/>
        </w:rPr>
        <w:drawing>
          <wp:inline distT="114300" distB="114300" distL="114300" distR="114300" wp14:anchorId="579F43FE" wp14:editId="14005173">
            <wp:extent cx="2051050" cy="1405653"/>
            <wp:effectExtent l="0" t="0" r="0" b="0"/>
            <wp:docPr id="17498770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051050" cy="1405653"/>
                    </a:xfrm>
                    <a:prstGeom prst="rect">
                      <a:avLst/>
                    </a:prstGeom>
                    <a:ln/>
                  </pic:spPr>
                </pic:pic>
              </a:graphicData>
            </a:graphic>
          </wp:inline>
        </w:drawing>
      </w:r>
      <w:r>
        <w:rPr>
          <w:rFonts w:ascii="Cambria" w:eastAsia="Cambria" w:hAnsi="Cambria" w:cs="Cambria"/>
          <w:noProof/>
          <w:sz w:val="24"/>
          <w:szCs w:val="24"/>
        </w:rPr>
        <w:drawing>
          <wp:inline distT="114300" distB="114300" distL="114300" distR="114300" wp14:anchorId="6B416B03" wp14:editId="47B341CF">
            <wp:extent cx="2024592" cy="1427870"/>
            <wp:effectExtent l="0" t="0" r="0" b="0"/>
            <wp:docPr id="174987706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2024592" cy="1427870"/>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42F07572" wp14:editId="1DD668B0">
            <wp:simplePos x="0" y="0"/>
            <wp:positionH relativeFrom="column">
              <wp:posOffset>4707467</wp:posOffset>
            </wp:positionH>
            <wp:positionV relativeFrom="paragraph">
              <wp:posOffset>2768600</wp:posOffset>
            </wp:positionV>
            <wp:extent cx="1867958" cy="1332260"/>
            <wp:effectExtent l="0" t="0" r="0" b="0"/>
            <wp:wrapSquare wrapText="bothSides" distT="114300" distB="114300" distL="114300" distR="114300"/>
            <wp:docPr id="17498770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867958" cy="1332260"/>
                    </a:xfrm>
                    <a:prstGeom prst="rect">
                      <a:avLst/>
                    </a:prstGeom>
                    <a:ln/>
                  </pic:spPr>
                </pic:pic>
              </a:graphicData>
            </a:graphic>
          </wp:anchor>
        </w:drawing>
      </w:r>
    </w:p>
    <w:tbl>
      <w:tblPr>
        <w:tblStyle w:val="ad"/>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B203B6" w14:paraId="4FEDBB5F"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C622527"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NGÀY 2</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C380D21"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THƯỢNG HẢI - HÀNG CHÂU</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D5C7B2A"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B/L/_</w:t>
            </w:r>
          </w:p>
        </w:tc>
      </w:tr>
      <w:tr w:rsidR="00B203B6" w14:paraId="2DF06BBD" w14:textId="77777777">
        <w:tc>
          <w:tcPr>
            <w:tcW w:w="10458" w:type="dxa"/>
            <w:gridSpan w:val="3"/>
            <w:tcBorders>
              <w:top w:val="single" w:sz="4" w:space="0" w:color="FFFFFF"/>
              <w:left w:val="single" w:sz="4" w:space="0" w:color="FFFFFF"/>
              <w:bottom w:val="single" w:sz="4" w:space="0" w:color="FFFFFF"/>
              <w:right w:val="single" w:sz="4" w:space="0" w:color="FFFFFF"/>
            </w:tcBorders>
          </w:tcPr>
          <w:p w14:paraId="6E39FF6E" w14:textId="77777777" w:rsidR="00B203B6" w:rsidRDefault="009F6A1C">
            <w:pPr>
              <w:spacing w:before="240"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Sáng:</w:t>
            </w:r>
            <w:r>
              <w:rPr>
                <w:rFonts w:ascii="Cambria" w:eastAsia="Cambria" w:hAnsi="Cambria" w:cs="Cambria"/>
                <w:sz w:val="24"/>
                <w:szCs w:val="24"/>
              </w:rPr>
              <w:t xml:space="preserve"> Quý khách dùng bữa sáng tại khách sạn, đoàn làm thủ tục trả phòng. Và khởi hành đi tham quan:</w:t>
            </w:r>
          </w:p>
          <w:p w14:paraId="42090996" w14:textId="77777777" w:rsidR="00B203B6" w:rsidRDefault="009F6A1C">
            <w:pPr>
              <w:numPr>
                <w:ilvl w:val="0"/>
                <w:numId w:val="10"/>
              </w:numPr>
              <w:spacing w:before="260"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LỤC GIA CHỦY -</w:t>
            </w:r>
            <w:r>
              <w:rPr>
                <w:rFonts w:ascii="Cambria" w:eastAsia="Cambria" w:hAnsi="Cambria" w:cs="Cambria"/>
                <w:sz w:val="24"/>
                <w:szCs w:val="24"/>
              </w:rPr>
              <w:t xml:space="preserve"> khu vực rất phát triển nằm trên bán đảo thuộc Sông Hoàng Phố, Thượng Hải. Hàng loạt tòa nhà chọc trời muôn hình vạn trạng điểm tô cho đường chân trời khiến nơi đây tựa như thế giới tương lai. Mỗi khi đêm về, Lục Gia Chủy lại cùng thành phố cuồng nhiệt trong ánh đèn rực rỡ.</w:t>
            </w:r>
          </w:p>
          <w:p w14:paraId="6FC1853F" w14:textId="77777777" w:rsidR="00B203B6" w:rsidRDefault="009F6A1C">
            <w:pPr>
              <w:numPr>
                <w:ilvl w:val="0"/>
                <w:numId w:val="10"/>
              </w:numPr>
              <w:spacing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 xml:space="preserve">THÁP TRUYỀN HÌNH ĐÔNG PHƯƠNG MINH CHÂU </w:t>
            </w:r>
            <w:r>
              <w:rPr>
                <w:rFonts w:ascii="Cambria" w:eastAsia="Cambria" w:hAnsi="Cambria" w:cs="Cambria"/>
                <w:b/>
                <w:bCs/>
                <w:i/>
                <w:iCs/>
                <w:color w:val="FF0000"/>
                <w:sz w:val="24"/>
                <w:szCs w:val="24"/>
              </w:rPr>
              <w:t>(Chụp bên ngoài)</w:t>
            </w:r>
            <w:r>
              <w:rPr>
                <w:rFonts w:ascii="Cambria" w:eastAsia="Cambria" w:hAnsi="Cambria" w:cs="Cambria"/>
                <w:i/>
                <w:iCs/>
                <w:sz w:val="24"/>
                <w:szCs w:val="24"/>
              </w:rPr>
              <w:t>-</w:t>
            </w:r>
            <w:r>
              <w:rPr>
                <w:rFonts w:ascii="Cambria" w:eastAsia="Cambria" w:hAnsi="Cambria" w:cs="Cambria"/>
                <w:sz w:val="24"/>
                <w:szCs w:val="24"/>
              </w:rPr>
              <w:t xml:space="preserve"> với độ cao 468 m, tháp cao nhất châu Á và tháp cao thứ 3 thế giới. Đây là một trong những biểu tượng văn hóa của thành phố, đồng thời là một công trình kiến trúc ấn tượng tại Thượng Hải, Trung Quốc</w:t>
            </w:r>
          </w:p>
          <w:p w14:paraId="6E21C635" w14:textId="77777777" w:rsidR="00B203B6" w:rsidRDefault="009F6A1C">
            <w:pPr>
              <w:spacing w:before="260" w:after="0" w:line="360" w:lineRule="auto"/>
              <w:ind w:right="420"/>
              <w:jc w:val="both"/>
              <w:rPr>
                <w:rFonts w:ascii="Cambria" w:eastAsia="Cambria" w:hAnsi="Cambria" w:cs="Cambria"/>
                <w:b/>
                <w:bCs/>
                <w:sz w:val="24"/>
                <w:szCs w:val="24"/>
              </w:rPr>
            </w:pPr>
            <w:r>
              <w:rPr>
                <w:rFonts w:ascii="Cambria" w:eastAsia="Cambria" w:hAnsi="Cambria" w:cs="Cambria"/>
                <w:b/>
                <w:bCs/>
                <w:color w:val="FF0000"/>
                <w:sz w:val="24"/>
                <w:szCs w:val="24"/>
              </w:rPr>
              <w:t>Trưa:</w:t>
            </w:r>
            <w:r>
              <w:rPr>
                <w:rFonts w:ascii="Cambria" w:eastAsia="Cambria" w:hAnsi="Cambria" w:cs="Cambria"/>
                <w:sz w:val="24"/>
                <w:szCs w:val="24"/>
              </w:rPr>
              <w:t xml:space="preserve"> Đoàn dùng bữa trưa, sau đó khởi hành về </w:t>
            </w:r>
            <w:r>
              <w:rPr>
                <w:rFonts w:ascii="Cambria" w:eastAsia="Cambria" w:hAnsi="Cambria" w:cs="Cambria"/>
                <w:b/>
                <w:bCs/>
                <w:sz w:val="24"/>
                <w:szCs w:val="24"/>
              </w:rPr>
              <w:t>Hàng Châu</w:t>
            </w:r>
          </w:p>
          <w:p w14:paraId="20BDD711" w14:textId="77777777" w:rsidR="00B203B6" w:rsidRDefault="009F6A1C">
            <w:pPr>
              <w:spacing w:before="140" w:after="0" w:line="360" w:lineRule="auto"/>
              <w:jc w:val="both"/>
              <w:rPr>
                <w:rFonts w:ascii="Cambria" w:eastAsia="Cambria" w:hAnsi="Cambria" w:cs="Cambria"/>
                <w:sz w:val="24"/>
                <w:szCs w:val="24"/>
              </w:rPr>
            </w:pPr>
            <w:r>
              <w:rPr>
                <w:rFonts w:ascii="Cambria" w:eastAsia="Cambria" w:hAnsi="Cambria" w:cs="Cambria"/>
                <w:b/>
                <w:bCs/>
                <w:color w:val="FF0000"/>
                <w:sz w:val="24"/>
                <w:szCs w:val="24"/>
              </w:rPr>
              <w:t>Tối:</w:t>
            </w:r>
            <w:r>
              <w:rPr>
                <w:rFonts w:ascii="Cambria" w:eastAsia="Cambria" w:hAnsi="Cambria" w:cs="Cambria"/>
                <w:sz w:val="24"/>
                <w:szCs w:val="24"/>
              </w:rPr>
              <w:t xml:space="preserve"> Quý khách ăn tối và nghỉ đêm tại khách sạn </w:t>
            </w:r>
            <w:r>
              <w:rPr>
                <w:rFonts w:ascii="Cambria" w:eastAsia="Cambria" w:hAnsi="Cambria" w:cs="Cambria"/>
                <w:b/>
                <w:bCs/>
                <w:color w:val="FF0000"/>
                <w:sz w:val="24"/>
                <w:szCs w:val="24"/>
              </w:rPr>
              <w:t xml:space="preserve">Hàng Châu. </w:t>
            </w:r>
            <w:r>
              <w:rPr>
                <w:rFonts w:ascii="Cambria" w:eastAsia="Cambria" w:hAnsi="Cambria" w:cs="Cambria"/>
                <w:sz w:val="24"/>
                <w:szCs w:val="24"/>
              </w:rPr>
              <w:t xml:space="preserve">Thưởng thức chương trình Tống Thành Thiên Tình Cổ là ѕhoᴡ biểu diễn độc đáo thể hiện lại các giai thoại ᴠề những câu chuуện nổi tiếng tại mảnh đất Hàng Châu. Đâу là một nét ᴠăn hóa đặc trưng tiêu biểu nhất mà bất cứ du khách nào khi du lịch Trung Quốc đến đâу cũng mong được thưởng thức </w:t>
            </w:r>
            <w:r>
              <w:rPr>
                <w:rFonts w:ascii="Cambria" w:eastAsia="Cambria" w:hAnsi="Cambria" w:cs="Cambria"/>
                <w:sz w:val="24"/>
                <w:szCs w:val="24"/>
                <w:highlight w:val="yellow"/>
              </w:rPr>
              <w:t>(chi phí tự túc, 380 RMB/khách).</w:t>
            </w:r>
          </w:p>
        </w:tc>
      </w:tr>
    </w:tbl>
    <w:p w14:paraId="7B61ECDA" w14:textId="77777777" w:rsidR="00B203B6" w:rsidRDefault="00B203B6">
      <w:pPr>
        <w:tabs>
          <w:tab w:val="left" w:pos="3107"/>
        </w:tabs>
        <w:spacing w:before="120" w:after="120"/>
        <w:ind w:right="324"/>
        <w:rPr>
          <w:rFonts w:ascii="Cambria" w:eastAsia="Cambria" w:hAnsi="Cambria" w:cs="Cambria"/>
          <w:sz w:val="24"/>
          <w:szCs w:val="24"/>
        </w:rPr>
      </w:pPr>
    </w:p>
    <w:tbl>
      <w:tblPr>
        <w:tblStyle w:val="ae"/>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797"/>
        <w:gridCol w:w="1417"/>
      </w:tblGrid>
      <w:tr w:rsidR="00B203B6" w14:paraId="5551661D"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6C85410"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lastRenderedPageBreak/>
              <w:t>NGÀY 3</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E4DE72A" w14:textId="38CFB081"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HÀNG CHÂU - Ô TR</w:t>
            </w:r>
            <w:r w:rsidR="00053D1D">
              <w:rPr>
                <w:rFonts w:ascii="Cambria" w:eastAsia="Cambria" w:hAnsi="Cambria" w:cs="Cambria"/>
                <w:b/>
                <w:bCs/>
                <w:color w:val="FFFFFF"/>
                <w:sz w:val="24"/>
                <w:szCs w:val="24"/>
                <w:lang w:val="vi-VN"/>
              </w:rPr>
              <w:t>Ấ</w:t>
            </w:r>
            <w:r>
              <w:rPr>
                <w:rFonts w:ascii="Cambria" w:eastAsia="Cambria" w:hAnsi="Cambria" w:cs="Cambria"/>
                <w:b/>
                <w:bCs/>
                <w:color w:val="FFFFFF"/>
                <w:sz w:val="24"/>
                <w:szCs w:val="24"/>
              </w:rPr>
              <w:t>N</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DAA321E"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B/L/D</w:t>
            </w:r>
          </w:p>
        </w:tc>
      </w:tr>
      <w:tr w:rsidR="00B203B6" w14:paraId="23143149" w14:textId="77777777">
        <w:tc>
          <w:tcPr>
            <w:tcW w:w="10458" w:type="dxa"/>
            <w:gridSpan w:val="3"/>
            <w:tcBorders>
              <w:top w:val="single" w:sz="4" w:space="0" w:color="FFFFFF"/>
              <w:left w:val="single" w:sz="4" w:space="0" w:color="FFFFFF"/>
              <w:bottom w:val="single" w:sz="4" w:space="0" w:color="FFFFFF"/>
              <w:right w:val="single" w:sz="4" w:space="0" w:color="FFFFFF"/>
            </w:tcBorders>
          </w:tcPr>
          <w:p w14:paraId="2EC74FBC" w14:textId="77777777" w:rsidR="00B203B6" w:rsidRDefault="009F6A1C">
            <w:pPr>
              <w:spacing w:before="240"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 xml:space="preserve">Sáng: </w:t>
            </w:r>
            <w:r>
              <w:rPr>
                <w:rFonts w:ascii="Cambria" w:eastAsia="Cambria" w:hAnsi="Cambria" w:cs="Cambria"/>
                <w:sz w:val="24"/>
                <w:szCs w:val="24"/>
              </w:rPr>
              <w:t>Quý khách dùng bữa sáng tại khách sạn, đoàn làm thủ tục trả phòng. Và khởi hành đi tham quan:</w:t>
            </w:r>
          </w:p>
          <w:p w14:paraId="2F4ABA09" w14:textId="46513E9D" w:rsidR="00B203B6" w:rsidRDefault="009F6A1C">
            <w:pPr>
              <w:numPr>
                <w:ilvl w:val="0"/>
                <w:numId w:val="9"/>
              </w:numPr>
              <w:spacing w:before="260"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 xml:space="preserve">NGỒI THUYỀN THƯỞNG NGOẠN TÂY HỒ - </w:t>
            </w:r>
            <w:r>
              <w:rPr>
                <w:rFonts w:ascii="Cambria" w:eastAsia="Cambria" w:hAnsi="Cambria" w:cs="Cambria"/>
                <w:sz w:val="24"/>
                <w:szCs w:val="24"/>
              </w:rPr>
              <w:t>được xem là đẹp và nên thơ nhất trong hơn 36 hồ có</w:t>
            </w:r>
            <w:r w:rsidR="00DF0CFC">
              <w:rPr>
                <w:rFonts w:ascii="Cambria" w:eastAsia="Cambria" w:hAnsi="Cambria" w:cs="Cambria"/>
                <w:sz w:val="24"/>
                <w:szCs w:val="24"/>
                <w:lang w:val="vi-VN"/>
              </w:rPr>
              <w:t xml:space="preserve"> </w:t>
            </w:r>
            <w:r>
              <w:rPr>
                <w:rFonts w:ascii="Cambria" w:eastAsia="Cambria" w:hAnsi="Cambria" w:cs="Cambria"/>
                <w:sz w:val="24"/>
                <w:szCs w:val="24"/>
              </w:rPr>
              <w:t>cùng tên ở Trung Quốc, nhìn ngắm Quả sơn, Đoạn kiều, Trường kiều, Tô Đê Bạch Đê, Tam Đàn Ấn Nguyệt và Hoa Cảng gắn liền với những truyền thuyết về Lương Sơn Bá - Chúc Anh Đài, nhà thơ Lý Bạch, Thanh xà - Bạch xà.</w:t>
            </w:r>
            <w:r>
              <w:rPr>
                <w:noProof/>
              </w:rPr>
              <w:drawing>
                <wp:anchor distT="114300" distB="114300" distL="114300" distR="114300" simplePos="0" relativeHeight="251659264" behindDoc="0" locked="0" layoutInCell="1" hidden="0" allowOverlap="1" wp14:anchorId="457AEC59" wp14:editId="17C9E5F4">
                  <wp:simplePos x="0" y="0"/>
                  <wp:positionH relativeFrom="column">
                    <wp:posOffset>4222750</wp:posOffset>
                  </wp:positionH>
                  <wp:positionV relativeFrom="paragraph">
                    <wp:posOffset>114300</wp:posOffset>
                  </wp:positionV>
                  <wp:extent cx="2238375" cy="1565180"/>
                  <wp:effectExtent l="0" t="0" r="0" b="0"/>
                  <wp:wrapSquare wrapText="bothSides" distT="114300" distB="114300" distL="114300" distR="114300"/>
                  <wp:docPr id="174987705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2238375" cy="156518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37879064" wp14:editId="66BB227E">
                  <wp:simplePos x="0" y="0"/>
                  <wp:positionH relativeFrom="column">
                    <wp:posOffset>4283075</wp:posOffset>
                  </wp:positionH>
                  <wp:positionV relativeFrom="paragraph">
                    <wp:posOffset>1825625</wp:posOffset>
                  </wp:positionV>
                  <wp:extent cx="2140328" cy="1525553"/>
                  <wp:effectExtent l="0" t="0" r="0" b="0"/>
                  <wp:wrapSquare wrapText="bothSides" distT="114300" distB="114300" distL="114300" distR="114300"/>
                  <wp:docPr id="17498770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140328" cy="1525553"/>
                          </a:xfrm>
                          <a:prstGeom prst="rect">
                            <a:avLst/>
                          </a:prstGeom>
                          <a:ln/>
                        </pic:spPr>
                      </pic:pic>
                    </a:graphicData>
                  </a:graphic>
                </wp:anchor>
              </w:drawing>
            </w:r>
          </w:p>
          <w:p w14:paraId="60CFC3D5" w14:textId="77777777" w:rsidR="00B203B6" w:rsidRDefault="009F6A1C">
            <w:pPr>
              <w:numPr>
                <w:ilvl w:val="0"/>
                <w:numId w:val="9"/>
              </w:numPr>
              <w:spacing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DẠO PHỐ THANH HÀ PHƯỜNG -</w:t>
            </w:r>
            <w:r>
              <w:rPr>
                <w:rFonts w:ascii="Cambria" w:eastAsia="Cambria" w:hAnsi="Cambria" w:cs="Cambria"/>
                <w:sz w:val="24"/>
                <w:szCs w:val="24"/>
              </w:rPr>
              <w:t xml:space="preserve"> nằm ngay tại trung tâm thành phố Hàng Châu, đây là khu phố vẫn giữ gìn được những nét cổ kính trước sự đô thị hóa mạnh mẽ của Hàng Châu. Hoặc đoàn tham quan PHỐ CỔ TRỰC HÀ - là một khu phố lịch sử yên bình bên bờ kênh đào, nổi tiếng với nét kiến trúc Giang Nam cổ kính và nhịp sống chậm rãi</w:t>
            </w:r>
          </w:p>
          <w:p w14:paraId="1D98B70B" w14:textId="77777777" w:rsidR="00B203B6" w:rsidRDefault="009F6A1C">
            <w:pPr>
              <w:spacing w:before="260" w:after="160" w:line="360" w:lineRule="auto"/>
              <w:ind w:right="420"/>
              <w:jc w:val="both"/>
              <w:rPr>
                <w:rFonts w:ascii="Cambria" w:eastAsia="Cambria" w:hAnsi="Cambria" w:cs="Cambria"/>
                <w:i/>
                <w:iCs/>
                <w:sz w:val="24"/>
                <w:szCs w:val="24"/>
              </w:rPr>
            </w:pPr>
            <w:r>
              <w:rPr>
                <w:rFonts w:ascii="Cambria" w:eastAsia="Cambria" w:hAnsi="Cambria" w:cs="Cambria"/>
                <w:b/>
                <w:bCs/>
                <w:color w:val="FF0000"/>
                <w:sz w:val="24"/>
                <w:szCs w:val="24"/>
              </w:rPr>
              <w:t>Trưa:</w:t>
            </w:r>
            <w:r>
              <w:rPr>
                <w:rFonts w:ascii="Cambria" w:eastAsia="Cambria" w:hAnsi="Cambria" w:cs="Cambria"/>
                <w:sz w:val="24"/>
                <w:szCs w:val="24"/>
              </w:rPr>
              <w:t xml:space="preserve"> Đoàn dùng bữa trưa, sau đó khởi hành về Ô Trấn, </w:t>
            </w:r>
            <w:r>
              <w:rPr>
                <w:rFonts w:ascii="Cambria" w:eastAsia="Cambria" w:hAnsi="Cambria" w:cs="Cambria"/>
                <w:i/>
                <w:iCs/>
                <w:sz w:val="24"/>
                <w:szCs w:val="24"/>
              </w:rPr>
              <w:t>nhận phòng nghỉ ngơi.</w:t>
            </w:r>
          </w:p>
          <w:p w14:paraId="06B2F3B9" w14:textId="77777777" w:rsidR="00B203B6" w:rsidRDefault="009F6A1C">
            <w:pPr>
              <w:spacing w:before="260" w:after="16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Tối:</w:t>
            </w:r>
            <w:r>
              <w:rPr>
                <w:rFonts w:ascii="Cambria" w:eastAsia="Cambria" w:hAnsi="Cambria" w:cs="Cambria"/>
                <w:sz w:val="24"/>
                <w:szCs w:val="24"/>
              </w:rPr>
              <w:t xml:space="preserve"> Quý khách dùng bữa tối, tự do tham quan Ô Trấn về đêm.</w:t>
            </w:r>
          </w:p>
          <w:p w14:paraId="1A3CA1B4" w14:textId="77777777" w:rsidR="00B203B6" w:rsidRDefault="009F6A1C">
            <w:pPr>
              <w:spacing w:before="140" w:after="0" w:line="360" w:lineRule="auto"/>
              <w:jc w:val="both"/>
              <w:rPr>
                <w:rFonts w:ascii="Cambria" w:eastAsia="Cambria" w:hAnsi="Cambria" w:cs="Cambria"/>
                <w:color w:val="FF0000"/>
                <w:sz w:val="24"/>
                <w:szCs w:val="24"/>
                <w:highlight w:val="yellow"/>
              </w:rPr>
            </w:pPr>
            <w:r>
              <w:rPr>
                <w:rFonts w:ascii="Cambria" w:eastAsia="Cambria" w:hAnsi="Cambria" w:cs="Cambria"/>
                <w:i/>
                <w:iCs/>
                <w:color w:val="FF0000"/>
                <w:sz w:val="24"/>
                <w:szCs w:val="24"/>
                <w:highlight w:val="yellow"/>
              </w:rPr>
              <w:t>*** Giai đoạn Từ ngày 15/10 – 05/11 ngủ ngoài Ô Trấn, thứ tự đêm ngủ Ô Trấn có thể thay đổi nếu rơi vào thứ 6, 7.</w:t>
            </w:r>
          </w:p>
        </w:tc>
      </w:tr>
    </w:tbl>
    <w:p w14:paraId="58B38E84" w14:textId="77777777" w:rsidR="00B203B6" w:rsidRDefault="00B203B6">
      <w:pPr>
        <w:tabs>
          <w:tab w:val="left" w:pos="3107"/>
        </w:tabs>
        <w:spacing w:before="120" w:after="120"/>
        <w:ind w:right="324"/>
        <w:rPr>
          <w:rFonts w:ascii="Cambria" w:eastAsia="Cambria" w:hAnsi="Cambria" w:cs="Cambria"/>
          <w:sz w:val="24"/>
          <w:szCs w:val="24"/>
        </w:rPr>
      </w:pPr>
    </w:p>
    <w:tbl>
      <w:tblPr>
        <w:tblStyle w:val="af"/>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371"/>
        <w:gridCol w:w="1843"/>
      </w:tblGrid>
      <w:tr w:rsidR="00B203B6" w14:paraId="78387F35"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B6F455A"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NGÀY 4</w:t>
            </w:r>
          </w:p>
        </w:tc>
        <w:tc>
          <w:tcPr>
            <w:tcW w:w="7371"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6C48102"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Ô TRẤN - THƯỢNG HẢI - TP. HỒ CHÍ MINH</w:t>
            </w:r>
          </w:p>
        </w:tc>
        <w:tc>
          <w:tcPr>
            <w:tcW w:w="1843"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B96188B"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B/L/_</w:t>
            </w:r>
          </w:p>
        </w:tc>
      </w:tr>
      <w:tr w:rsidR="00B203B6" w14:paraId="04C9066D" w14:textId="77777777">
        <w:tc>
          <w:tcPr>
            <w:tcW w:w="10458" w:type="dxa"/>
            <w:gridSpan w:val="3"/>
            <w:tcBorders>
              <w:top w:val="single" w:sz="4" w:space="0" w:color="FFFFFF"/>
              <w:left w:val="single" w:sz="4" w:space="0" w:color="FFFFFF"/>
              <w:bottom w:val="single" w:sz="4" w:space="0" w:color="FFFFFF"/>
              <w:right w:val="single" w:sz="4" w:space="0" w:color="FFFFFF"/>
            </w:tcBorders>
          </w:tcPr>
          <w:p w14:paraId="2A75180E" w14:textId="77777777" w:rsidR="00B203B6" w:rsidRDefault="009F6A1C">
            <w:pPr>
              <w:spacing w:before="240"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 xml:space="preserve">Sáng: </w:t>
            </w:r>
            <w:r>
              <w:rPr>
                <w:rFonts w:ascii="Cambria" w:eastAsia="Cambria" w:hAnsi="Cambria" w:cs="Cambria"/>
                <w:sz w:val="24"/>
                <w:szCs w:val="24"/>
              </w:rPr>
              <w:t xml:space="preserve"> Quý khách dùng bữa sáng tại khách sạn và tham quan:</w:t>
            </w:r>
          </w:p>
          <w:p w14:paraId="6928980A" w14:textId="77777777" w:rsidR="00B203B6" w:rsidRDefault="009F6A1C">
            <w:pPr>
              <w:numPr>
                <w:ilvl w:val="0"/>
                <w:numId w:val="2"/>
              </w:numPr>
              <w:spacing w:before="260" w:after="0" w:line="360" w:lineRule="auto"/>
              <w:ind w:right="340"/>
              <w:jc w:val="both"/>
              <w:rPr>
                <w:rFonts w:ascii="Cambria" w:eastAsia="Cambria" w:hAnsi="Cambria" w:cs="Cambria"/>
                <w:sz w:val="24"/>
                <w:szCs w:val="24"/>
              </w:rPr>
            </w:pPr>
            <w:r>
              <w:rPr>
                <w:rFonts w:ascii="Cambria" w:eastAsia="Cambria" w:hAnsi="Cambria" w:cs="Cambria"/>
                <w:sz w:val="24"/>
                <w:szCs w:val="24"/>
              </w:rPr>
              <w:t xml:space="preserve">Khám phá </w:t>
            </w:r>
            <w:r>
              <w:rPr>
                <w:rFonts w:ascii="Cambria" w:eastAsia="Cambria" w:hAnsi="Cambria" w:cs="Cambria"/>
                <w:b/>
                <w:bCs/>
                <w:color w:val="FF0000"/>
                <w:sz w:val="24"/>
                <w:szCs w:val="24"/>
              </w:rPr>
              <w:t xml:space="preserve">Ô TRẤN (Tây Sách ) - </w:t>
            </w:r>
            <w:r>
              <w:rPr>
                <w:rFonts w:ascii="Cambria" w:eastAsia="Cambria" w:hAnsi="Cambria" w:cs="Cambria"/>
                <w:sz w:val="24"/>
                <w:szCs w:val="24"/>
              </w:rPr>
              <w:t>là một trấn cổ sông nước lớn nhất Trung Quốc với hơn 1300 năm lịch sử thể hiện qua những cây cầu đá cổ, những con đường lát đá và những công trình gỗ chạm khắc tinh tế. Gần như vẫn giữ được kiến trúc cùng tập tục sinh sống hơn 1.000 năm qua. Nơi đây còn là thiên đường nghỉ dưỡng cho du khách.</w:t>
            </w:r>
            <w:r>
              <w:rPr>
                <w:noProof/>
              </w:rPr>
              <w:drawing>
                <wp:anchor distT="114300" distB="114300" distL="114300" distR="114300" simplePos="0" relativeHeight="251661312" behindDoc="0" locked="0" layoutInCell="1" hidden="0" allowOverlap="1" wp14:anchorId="342737A2" wp14:editId="5F8DFEFE">
                  <wp:simplePos x="0" y="0"/>
                  <wp:positionH relativeFrom="column">
                    <wp:posOffset>4264025</wp:posOffset>
                  </wp:positionH>
                  <wp:positionV relativeFrom="paragraph">
                    <wp:posOffset>196850</wp:posOffset>
                  </wp:positionV>
                  <wp:extent cx="2301875" cy="1528983"/>
                  <wp:effectExtent l="0" t="0" r="0" b="0"/>
                  <wp:wrapSquare wrapText="bothSides" distT="114300" distB="114300" distL="114300" distR="114300"/>
                  <wp:docPr id="17498770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301875" cy="1528983"/>
                          </a:xfrm>
                          <a:prstGeom prst="rect">
                            <a:avLst/>
                          </a:prstGeom>
                          <a:ln/>
                        </pic:spPr>
                      </pic:pic>
                    </a:graphicData>
                  </a:graphic>
                </wp:anchor>
              </w:drawing>
            </w:r>
          </w:p>
          <w:p w14:paraId="555DB85C" w14:textId="3180376A" w:rsidR="00B203B6" w:rsidRDefault="009F6A1C">
            <w:pPr>
              <w:spacing w:before="260" w:after="0" w:line="360" w:lineRule="auto"/>
              <w:ind w:left="720" w:right="340"/>
              <w:jc w:val="both"/>
              <w:rPr>
                <w:rFonts w:ascii="Cambria" w:eastAsia="Cambria" w:hAnsi="Cambria" w:cs="Cambria"/>
                <w:i/>
                <w:iCs/>
                <w:sz w:val="24"/>
                <w:szCs w:val="24"/>
              </w:rPr>
            </w:pPr>
            <w:r>
              <w:rPr>
                <w:rFonts w:ascii="Cambria" w:eastAsia="Cambria" w:hAnsi="Cambria" w:cs="Cambria"/>
                <w:i/>
                <w:iCs/>
                <w:sz w:val="24"/>
                <w:szCs w:val="24"/>
              </w:rPr>
              <w:lastRenderedPageBreak/>
              <w:t>Q</w:t>
            </w:r>
            <w:r w:rsidR="00AA7CA8">
              <w:rPr>
                <w:rFonts w:ascii="Cambria" w:eastAsia="Cambria" w:hAnsi="Cambria" w:cs="Cambria"/>
                <w:i/>
                <w:iCs/>
                <w:sz w:val="24"/>
                <w:szCs w:val="24"/>
                <w:lang w:val="vi-VN"/>
              </w:rPr>
              <w:t>uý</w:t>
            </w:r>
            <w:r>
              <w:rPr>
                <w:rFonts w:ascii="Cambria" w:eastAsia="Cambria" w:hAnsi="Cambria" w:cs="Cambria"/>
                <w:i/>
                <w:iCs/>
                <w:sz w:val="24"/>
                <w:szCs w:val="24"/>
              </w:rPr>
              <w:t xml:space="preserve"> khách tự túc thuê hán phục chụp ảnh lưu niệm.</w:t>
            </w:r>
          </w:p>
          <w:p w14:paraId="07767D83" w14:textId="77777777" w:rsidR="00B203B6" w:rsidRDefault="009F6A1C">
            <w:pPr>
              <w:spacing w:before="260" w:after="16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 xml:space="preserve">11h00: </w:t>
            </w:r>
            <w:r>
              <w:rPr>
                <w:rFonts w:ascii="Cambria" w:eastAsia="Cambria" w:hAnsi="Cambria" w:cs="Cambria"/>
                <w:sz w:val="24"/>
                <w:szCs w:val="24"/>
              </w:rPr>
              <w:t>Đoàn làm thủ tục trả phòng, sau đó di chuyển đến nhà hàng dùng cơm trưa. Sau đó đoàn khởi hành về lại Thượng Hải</w:t>
            </w:r>
          </w:p>
          <w:p w14:paraId="67B9C721" w14:textId="77777777" w:rsidR="00B203B6" w:rsidRDefault="009F6A1C">
            <w:pPr>
              <w:spacing w:before="260" w:after="160" w:line="360" w:lineRule="auto"/>
              <w:ind w:right="340"/>
              <w:jc w:val="both"/>
              <w:rPr>
                <w:rFonts w:ascii="Cambria" w:eastAsia="Cambria" w:hAnsi="Cambria" w:cs="Cambria"/>
                <w:sz w:val="24"/>
                <w:szCs w:val="24"/>
              </w:rPr>
            </w:pPr>
            <w:r>
              <w:rPr>
                <w:rFonts w:ascii="Cambria" w:eastAsia="Cambria" w:hAnsi="Cambria" w:cs="Cambria"/>
                <w:b/>
                <w:bCs/>
                <w:color w:val="FF0000"/>
                <w:sz w:val="24"/>
                <w:szCs w:val="24"/>
              </w:rPr>
              <w:t>Chiều:</w:t>
            </w:r>
            <w:r>
              <w:rPr>
                <w:rFonts w:ascii="Cambria" w:eastAsia="Cambria" w:hAnsi="Cambria" w:cs="Cambria"/>
                <w:sz w:val="24"/>
                <w:szCs w:val="24"/>
              </w:rPr>
              <w:t xml:space="preserve"> Đoàn đến Thượng Hải dùng bữa chiều, sau đó tham quan:</w:t>
            </w:r>
            <w:r>
              <w:rPr>
                <w:noProof/>
              </w:rPr>
              <w:drawing>
                <wp:anchor distT="114300" distB="114300" distL="114300" distR="114300" simplePos="0" relativeHeight="251662336" behindDoc="0" locked="0" layoutInCell="1" hidden="0" allowOverlap="1" wp14:anchorId="657C3881" wp14:editId="69908BB8">
                  <wp:simplePos x="0" y="0"/>
                  <wp:positionH relativeFrom="column">
                    <wp:posOffset>4362450</wp:posOffset>
                  </wp:positionH>
                  <wp:positionV relativeFrom="paragraph">
                    <wp:posOffset>508000</wp:posOffset>
                  </wp:positionV>
                  <wp:extent cx="2205636" cy="1505771"/>
                  <wp:effectExtent l="0" t="0" r="0" b="0"/>
                  <wp:wrapSquare wrapText="bothSides" distT="114300" distB="114300" distL="114300" distR="114300"/>
                  <wp:docPr id="17498770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2205636" cy="1505771"/>
                          </a:xfrm>
                          <a:prstGeom prst="rect">
                            <a:avLst/>
                          </a:prstGeom>
                          <a:ln/>
                        </pic:spPr>
                      </pic:pic>
                    </a:graphicData>
                  </a:graphic>
                </wp:anchor>
              </w:drawing>
            </w:r>
          </w:p>
          <w:p w14:paraId="5D193433" w14:textId="77777777" w:rsidR="00B203B6" w:rsidRDefault="009F6A1C">
            <w:pPr>
              <w:numPr>
                <w:ilvl w:val="0"/>
                <w:numId w:val="1"/>
              </w:numPr>
              <w:spacing w:before="260" w:after="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 xml:space="preserve">BẾN THƯỢNG HẢI – </w:t>
            </w:r>
            <w:r>
              <w:rPr>
                <w:rFonts w:ascii="Cambria" w:eastAsia="Cambria" w:hAnsi="Cambria" w:cs="Cambria"/>
                <w:sz w:val="24"/>
                <w:szCs w:val="24"/>
              </w:rPr>
              <w:t>là thành phố sôi động bậc nhất Trung Quốc không chỉ nổi tiếng với nhịp sống hiện đại mà còn lưu giữ nhiều dấu ấn lịch sử. Nằm bên dòng sông Hoàng Phố, đây được xem là điểm đến mang đậm chất giao thoa giữa quá khứ và hiện tại.</w:t>
            </w:r>
          </w:p>
          <w:p w14:paraId="2AF461FE" w14:textId="77777777" w:rsidR="00B203B6" w:rsidRDefault="009F6A1C">
            <w:pPr>
              <w:numPr>
                <w:ilvl w:val="0"/>
                <w:numId w:val="1"/>
              </w:numPr>
              <w:spacing w:after="0" w:line="360" w:lineRule="auto"/>
              <w:ind w:right="420"/>
              <w:jc w:val="both"/>
              <w:rPr>
                <w:rFonts w:ascii="Cambria" w:eastAsia="Cambria" w:hAnsi="Cambria" w:cs="Cambria"/>
                <w:sz w:val="24"/>
                <w:szCs w:val="24"/>
              </w:rPr>
            </w:pPr>
            <w:r>
              <w:rPr>
                <w:rFonts w:ascii="Cambria" w:eastAsia="Cambria" w:hAnsi="Cambria" w:cs="Cambria"/>
                <w:sz w:val="24"/>
                <w:szCs w:val="24"/>
              </w:rPr>
              <w:t>Đoàn tự do mua sắm tại</w:t>
            </w:r>
            <w:r>
              <w:rPr>
                <w:rFonts w:ascii="Cambria" w:eastAsia="Cambria" w:hAnsi="Cambria" w:cs="Cambria"/>
                <w:b/>
                <w:bCs/>
                <w:color w:val="FF0000"/>
                <w:sz w:val="24"/>
                <w:szCs w:val="24"/>
              </w:rPr>
              <w:t xml:space="preserve"> PHỐ NAM KINH –</w:t>
            </w:r>
            <w:r>
              <w:rPr>
                <w:rFonts w:ascii="Cambria" w:eastAsia="Cambria" w:hAnsi="Cambria" w:cs="Cambria"/>
                <w:sz w:val="24"/>
                <w:szCs w:val="24"/>
              </w:rPr>
              <w:t xml:space="preserve"> Thiên đường mua sắm tại Thượng Hải với hơn 600 cửa hàng lớn nhỏ khác nhau.</w:t>
            </w:r>
          </w:p>
          <w:p w14:paraId="7C602277" w14:textId="77777777" w:rsidR="00B203B6" w:rsidRDefault="009F6A1C">
            <w:pPr>
              <w:spacing w:after="160" w:line="360" w:lineRule="auto"/>
              <w:ind w:right="420"/>
              <w:jc w:val="both"/>
              <w:rPr>
                <w:rFonts w:ascii="Cambria" w:eastAsia="Cambria" w:hAnsi="Cambria" w:cs="Cambria"/>
                <w:sz w:val="24"/>
                <w:szCs w:val="24"/>
              </w:rPr>
            </w:pPr>
            <w:r>
              <w:rPr>
                <w:rFonts w:ascii="Cambria" w:eastAsia="Cambria" w:hAnsi="Cambria" w:cs="Cambria"/>
                <w:b/>
                <w:bCs/>
                <w:color w:val="FF0000"/>
                <w:sz w:val="24"/>
                <w:szCs w:val="24"/>
              </w:rPr>
              <w:t>Tối:</w:t>
            </w:r>
            <w:r>
              <w:rPr>
                <w:rFonts w:ascii="Cambria" w:eastAsia="Cambria" w:hAnsi="Cambria" w:cs="Cambria"/>
                <w:sz w:val="24"/>
                <w:szCs w:val="24"/>
              </w:rPr>
              <w:t xml:space="preserve"> Đoàn dùng bữa tối tự túc. Đoàn nhận phòng tại khách sạn gần sân bay nghỉ ngơi.</w:t>
            </w:r>
          </w:p>
          <w:p w14:paraId="0F171D3A" w14:textId="77777777" w:rsidR="00B203B6" w:rsidRDefault="009F6A1C">
            <w:pPr>
              <w:spacing w:after="160" w:line="360" w:lineRule="auto"/>
              <w:ind w:right="420"/>
              <w:jc w:val="both"/>
              <w:rPr>
                <w:rFonts w:ascii="Cambria" w:eastAsia="Cambria" w:hAnsi="Cambria" w:cs="Cambria"/>
                <w:b/>
                <w:bCs/>
                <w:color w:val="FF0000"/>
                <w:sz w:val="24"/>
                <w:szCs w:val="24"/>
              </w:rPr>
            </w:pPr>
            <w:r>
              <w:rPr>
                <w:rFonts w:ascii="Cambria" w:eastAsia="Cambria" w:hAnsi="Cambria" w:cs="Cambria"/>
                <w:b/>
                <w:bCs/>
                <w:color w:val="FF0000"/>
                <w:sz w:val="24"/>
                <w:szCs w:val="24"/>
                <w:highlight w:val="yellow"/>
              </w:rPr>
              <w:t xml:space="preserve">01:30: </w:t>
            </w:r>
            <w:r>
              <w:rPr>
                <w:rFonts w:ascii="Cambria" w:eastAsia="Cambria" w:hAnsi="Cambria" w:cs="Cambria"/>
                <w:sz w:val="24"/>
                <w:szCs w:val="24"/>
              </w:rPr>
              <w:t xml:space="preserve"> Đoàn làm thủ tục trả phòng, HDV đưa đoàn ra sân bay làm thủ tục đáp chuyến bay </w:t>
            </w:r>
            <w:r>
              <w:rPr>
                <w:rFonts w:ascii="Cambria" w:eastAsia="Cambria" w:hAnsi="Cambria" w:cs="Cambria"/>
                <w:b/>
                <w:bCs/>
                <w:color w:val="FF0000"/>
                <w:sz w:val="24"/>
                <w:szCs w:val="24"/>
              </w:rPr>
              <w:t xml:space="preserve">9G635 PVG - SGN 05:40 - 09:40 về lại Việt Nam. </w:t>
            </w:r>
          </w:p>
        </w:tc>
      </w:tr>
    </w:tbl>
    <w:p w14:paraId="2F083A99" w14:textId="77777777" w:rsidR="00B203B6" w:rsidRDefault="00B203B6">
      <w:pPr>
        <w:tabs>
          <w:tab w:val="left" w:pos="3107"/>
        </w:tabs>
        <w:spacing w:before="120" w:after="120"/>
        <w:ind w:right="324"/>
        <w:rPr>
          <w:rFonts w:ascii="Cambria" w:eastAsia="Cambria" w:hAnsi="Cambria" w:cs="Cambria"/>
          <w:sz w:val="24"/>
          <w:szCs w:val="24"/>
        </w:rPr>
      </w:pPr>
    </w:p>
    <w:tbl>
      <w:tblPr>
        <w:tblStyle w:val="af0"/>
        <w:tblW w:w="10611"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44"/>
        <w:gridCol w:w="7938"/>
        <w:gridCol w:w="1429"/>
      </w:tblGrid>
      <w:tr w:rsidR="00B203B6" w14:paraId="3F99748D"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69BCBF7E"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NGÀY 5</w:t>
            </w:r>
          </w:p>
        </w:tc>
        <w:tc>
          <w:tcPr>
            <w:tcW w:w="7938"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90B42A8" w14:textId="77777777" w:rsidR="00B203B6" w:rsidRDefault="009F6A1C">
            <w:pPr>
              <w:spacing w:before="120" w:after="120"/>
              <w:rPr>
                <w:rFonts w:ascii="Cambria" w:eastAsia="Cambria" w:hAnsi="Cambria" w:cs="Cambria"/>
                <w:b/>
                <w:bCs/>
                <w:color w:val="FFFFFF"/>
                <w:sz w:val="24"/>
                <w:szCs w:val="24"/>
              </w:rPr>
            </w:pPr>
            <w:r>
              <w:rPr>
                <w:rFonts w:ascii="Cambria" w:eastAsia="Cambria" w:hAnsi="Cambria" w:cs="Cambria"/>
                <w:b/>
                <w:bCs/>
                <w:color w:val="FFFFFF"/>
                <w:sz w:val="24"/>
                <w:szCs w:val="24"/>
              </w:rPr>
              <w:t>THƯỢNG HẢI – TP. HỒ CHÍ MINH</w:t>
            </w:r>
          </w:p>
        </w:tc>
        <w:tc>
          <w:tcPr>
            <w:tcW w:w="142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008E081"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B/L/D</w:t>
            </w:r>
          </w:p>
        </w:tc>
      </w:tr>
      <w:tr w:rsidR="00B203B6" w14:paraId="1AFC4E5A" w14:textId="77777777">
        <w:tc>
          <w:tcPr>
            <w:tcW w:w="10611" w:type="dxa"/>
            <w:gridSpan w:val="3"/>
            <w:tcBorders>
              <w:top w:val="single" w:sz="4" w:space="0" w:color="FFFFFF"/>
              <w:left w:val="single" w:sz="4" w:space="0" w:color="FFFFFF"/>
              <w:bottom w:val="single" w:sz="4" w:space="0" w:color="FFFFFF"/>
            </w:tcBorders>
          </w:tcPr>
          <w:p w14:paraId="7D192E32" w14:textId="77777777" w:rsidR="00B203B6" w:rsidRDefault="009F6A1C">
            <w:pPr>
              <w:spacing w:after="160" w:line="360" w:lineRule="auto"/>
              <w:ind w:right="420"/>
              <w:jc w:val="both"/>
              <w:rPr>
                <w:rFonts w:ascii="Cambria" w:eastAsia="Cambria" w:hAnsi="Cambria" w:cs="Cambria"/>
                <w:b/>
                <w:bCs/>
                <w:color w:val="C00000"/>
                <w:sz w:val="24"/>
                <w:szCs w:val="24"/>
              </w:rPr>
            </w:pPr>
            <w:r>
              <w:rPr>
                <w:rFonts w:ascii="Cambria" w:eastAsia="Cambria" w:hAnsi="Cambria" w:cs="Cambria"/>
                <w:sz w:val="24"/>
                <w:szCs w:val="24"/>
              </w:rPr>
              <w:t xml:space="preserve">Về đến sân bay </w:t>
            </w:r>
            <w:r>
              <w:rPr>
                <w:rFonts w:ascii="Cambria" w:eastAsia="Cambria" w:hAnsi="Cambria" w:cs="Cambria"/>
                <w:b/>
                <w:bCs/>
                <w:sz w:val="24"/>
                <w:szCs w:val="24"/>
              </w:rPr>
              <w:t>Tân Sơn Nhất</w:t>
            </w:r>
            <w:r>
              <w:rPr>
                <w:rFonts w:ascii="Cambria" w:eastAsia="Cambria" w:hAnsi="Cambria" w:cs="Cambria"/>
                <w:sz w:val="24"/>
                <w:szCs w:val="24"/>
              </w:rPr>
              <w:t xml:space="preserve"> đoàn làm thủ tục nhập cảnh và nhận lại hành lý cá nhân.  </w:t>
            </w:r>
            <w:r>
              <w:rPr>
                <w:rFonts w:ascii="Cambria" w:eastAsia="Cambria" w:hAnsi="Cambria" w:cs="Cambria"/>
                <w:b/>
                <w:bCs/>
                <w:color w:val="C00000"/>
                <w:sz w:val="24"/>
                <w:szCs w:val="24"/>
              </w:rPr>
              <w:t xml:space="preserve">         </w:t>
            </w:r>
          </w:p>
          <w:p w14:paraId="4A0E205C" w14:textId="77777777" w:rsidR="00B203B6" w:rsidRDefault="009F6A1C">
            <w:pPr>
              <w:spacing w:after="160"/>
              <w:rPr>
                <w:rFonts w:ascii="Cambria" w:eastAsia="Cambria" w:hAnsi="Cambria" w:cs="Cambria"/>
                <w:color w:val="FF0000"/>
                <w:sz w:val="24"/>
                <w:szCs w:val="24"/>
              </w:rPr>
            </w:pPr>
            <w:r>
              <w:rPr>
                <w:rFonts w:ascii="Cambria" w:eastAsia="Cambria" w:hAnsi="Cambria" w:cs="Cambria"/>
                <w:sz w:val="24"/>
                <w:szCs w:val="24"/>
              </w:rPr>
              <w:t xml:space="preserve">Đến </w:t>
            </w:r>
            <w:r>
              <w:rPr>
                <w:rFonts w:ascii="Cambria" w:eastAsia="Cambria" w:hAnsi="Cambria" w:cs="Cambria"/>
                <w:b/>
                <w:bCs/>
                <w:color w:val="FF0000"/>
                <w:sz w:val="24"/>
                <w:szCs w:val="24"/>
              </w:rPr>
              <w:t>TP. HCM,</w:t>
            </w:r>
            <w:r>
              <w:rPr>
                <w:rFonts w:ascii="Cambria" w:eastAsia="Cambria" w:hAnsi="Cambria" w:cs="Cambria"/>
                <w:color w:val="FF0000"/>
                <w:sz w:val="24"/>
                <w:szCs w:val="24"/>
              </w:rPr>
              <w:t xml:space="preserve"> </w:t>
            </w:r>
            <w:r>
              <w:rPr>
                <w:rFonts w:ascii="Cambria" w:eastAsia="Cambria" w:hAnsi="Cambria" w:cs="Cambria"/>
                <w:b/>
                <w:bCs/>
                <w:color w:val="FF0000"/>
                <w:sz w:val="24"/>
                <w:szCs w:val="24"/>
              </w:rPr>
              <w:t>HDV chia tay đoàn. Hẹn gặp lại quý khách.</w:t>
            </w:r>
            <w:r>
              <w:rPr>
                <w:rFonts w:ascii="Cambria" w:eastAsia="Cambria" w:hAnsi="Cambria" w:cs="Cambria"/>
                <w:b/>
                <w:bCs/>
                <w:color w:val="FF0000"/>
                <w:sz w:val="24"/>
                <w:szCs w:val="24"/>
                <w:u w:val="single"/>
              </w:rPr>
              <w:t xml:space="preserve"> </w:t>
            </w:r>
          </w:p>
        </w:tc>
      </w:tr>
    </w:tbl>
    <w:p w14:paraId="5C569FDF" w14:textId="77777777" w:rsidR="00B203B6" w:rsidRDefault="00B203B6">
      <w:pPr>
        <w:tabs>
          <w:tab w:val="left" w:pos="540"/>
        </w:tabs>
        <w:spacing w:before="120" w:after="120"/>
        <w:ind w:right="324"/>
        <w:jc w:val="both"/>
        <w:rPr>
          <w:rFonts w:ascii="Cambria" w:eastAsia="Cambria" w:hAnsi="Cambria" w:cs="Cambria"/>
          <w:sz w:val="24"/>
          <w:szCs w:val="24"/>
        </w:rPr>
      </w:pPr>
    </w:p>
    <w:p w14:paraId="02400B4D" w14:textId="77777777" w:rsidR="00B203B6" w:rsidRDefault="009F6A1C">
      <w:pPr>
        <w:tabs>
          <w:tab w:val="left" w:pos="540"/>
        </w:tabs>
        <w:spacing w:before="120" w:after="120"/>
        <w:ind w:right="324"/>
        <w:jc w:val="both"/>
        <w:rPr>
          <w:rFonts w:ascii="Cambria" w:eastAsia="Cambria" w:hAnsi="Cambria" w:cs="Cambria"/>
          <w:i/>
          <w:iCs/>
          <w:sz w:val="24"/>
          <w:szCs w:val="24"/>
        </w:rPr>
      </w:pPr>
      <w:r>
        <w:rPr>
          <w:rFonts w:ascii="Cambria" w:eastAsia="Cambria" w:hAnsi="Cambria" w:cs="Cambria"/>
          <w:b/>
          <w:bCs/>
          <w:sz w:val="24"/>
          <w:szCs w:val="24"/>
          <w:u w:val="single"/>
        </w:rPr>
        <w:t xml:space="preserve">Lưu ý: </w:t>
      </w:r>
      <w:r>
        <w:rPr>
          <w:rFonts w:ascii="Cambria" w:eastAsia="Cambria" w:hAnsi="Cambria" w:cs="Cambria"/>
          <w:i/>
          <w:iCs/>
          <w:sz w:val="24"/>
          <w:szCs w:val="24"/>
        </w:rPr>
        <w:t>Chương trình tour sẽ thay đổi một số điểm tham quan sao cho phù hợp nhất tùy vào từng thời điểm nhằm đảm bảo tốt nhất cho khách hàng.</w:t>
      </w:r>
    </w:p>
    <w:tbl>
      <w:tblPr>
        <w:tblStyle w:val="af1"/>
        <w:tblW w:w="10470" w:type="dxa"/>
        <w:jc w:val="center"/>
        <w:tblInd w:w="0" w:type="dxa"/>
        <w:tblLayout w:type="fixed"/>
        <w:tblLook w:val="0400" w:firstRow="0" w:lastRow="0" w:firstColumn="0" w:lastColumn="0" w:noHBand="0" w:noVBand="1"/>
      </w:tblPr>
      <w:tblGrid>
        <w:gridCol w:w="2505"/>
        <w:gridCol w:w="1935"/>
        <w:gridCol w:w="2055"/>
        <w:gridCol w:w="2070"/>
        <w:gridCol w:w="1905"/>
      </w:tblGrid>
      <w:tr w:rsidR="00B203B6" w14:paraId="696453F4" w14:textId="77777777">
        <w:trPr>
          <w:trHeight w:val="284"/>
          <w:jc w:val="center"/>
        </w:trPr>
        <w:tc>
          <w:tcPr>
            <w:tcW w:w="2505" w:type="dxa"/>
            <w:vMerge w:val="restart"/>
            <w:tcBorders>
              <w:top w:val="single" w:sz="4" w:space="0" w:color="000000"/>
              <w:left w:val="single" w:sz="4" w:space="0" w:color="000000"/>
              <w:right w:val="single" w:sz="4" w:space="0" w:color="000000"/>
            </w:tcBorders>
            <w:shd w:val="clear" w:color="auto" w:fill="EE0000"/>
            <w:vAlign w:val="center"/>
          </w:tcPr>
          <w:p w14:paraId="6DFE41EA" w14:textId="77777777" w:rsidR="00B203B6" w:rsidRDefault="009F6A1C">
            <w:pPr>
              <w:pBdr>
                <w:top w:val="nil"/>
                <w:left w:val="nil"/>
                <w:bottom w:val="nil"/>
                <w:right w:val="nil"/>
                <w:between w:val="nil"/>
              </w:pBdr>
              <w:tabs>
                <w:tab w:val="left" w:pos="270"/>
                <w:tab w:val="left" w:pos="360"/>
              </w:tabs>
              <w:spacing w:after="0"/>
              <w:jc w:val="center"/>
              <w:rPr>
                <w:rFonts w:ascii="Cambria" w:eastAsia="Cambria" w:hAnsi="Cambria" w:cs="Cambria"/>
                <w:b/>
                <w:bCs/>
                <w:color w:val="FFFFFF"/>
                <w:sz w:val="24"/>
                <w:szCs w:val="24"/>
              </w:rPr>
            </w:pPr>
            <w:r>
              <w:rPr>
                <w:rFonts w:ascii="Cambria" w:eastAsia="Cambria" w:hAnsi="Cambria" w:cs="Cambria"/>
                <w:b/>
                <w:bCs/>
                <w:color w:val="FFFFFF"/>
                <w:sz w:val="24"/>
                <w:szCs w:val="24"/>
              </w:rPr>
              <w:t xml:space="preserve">NGÀY </w:t>
            </w:r>
          </w:p>
          <w:p w14:paraId="4E33B003" w14:textId="77777777" w:rsidR="00B203B6" w:rsidRDefault="009F6A1C">
            <w:pPr>
              <w:pBdr>
                <w:top w:val="nil"/>
                <w:left w:val="nil"/>
                <w:bottom w:val="nil"/>
                <w:right w:val="nil"/>
                <w:between w:val="nil"/>
              </w:pBdr>
              <w:tabs>
                <w:tab w:val="left" w:pos="270"/>
                <w:tab w:val="left" w:pos="360"/>
              </w:tabs>
              <w:jc w:val="center"/>
              <w:rPr>
                <w:rFonts w:ascii="Cambria" w:eastAsia="Cambria" w:hAnsi="Cambria" w:cs="Cambria"/>
                <w:color w:val="FFFFFF"/>
                <w:sz w:val="24"/>
                <w:szCs w:val="24"/>
              </w:rPr>
            </w:pPr>
            <w:r>
              <w:rPr>
                <w:rFonts w:ascii="Cambria" w:eastAsia="Cambria" w:hAnsi="Cambria" w:cs="Cambria"/>
                <w:b/>
                <w:bCs/>
                <w:color w:val="FFFFFF"/>
                <w:sz w:val="24"/>
                <w:szCs w:val="24"/>
              </w:rPr>
              <w:t>KHỞI HÀNH</w:t>
            </w:r>
          </w:p>
        </w:tc>
        <w:tc>
          <w:tcPr>
            <w:tcW w:w="1935" w:type="dxa"/>
            <w:vMerge w:val="restart"/>
            <w:tcBorders>
              <w:top w:val="single" w:sz="4" w:space="0" w:color="000000"/>
              <w:left w:val="single" w:sz="4" w:space="0" w:color="000000"/>
              <w:right w:val="single" w:sz="4" w:space="0" w:color="000000"/>
            </w:tcBorders>
            <w:shd w:val="clear" w:color="auto" w:fill="EE0000"/>
            <w:vAlign w:val="center"/>
          </w:tcPr>
          <w:p w14:paraId="2FF43331" w14:textId="77777777" w:rsidR="00B203B6" w:rsidRDefault="009F6A1C">
            <w:pPr>
              <w:pBdr>
                <w:top w:val="nil"/>
                <w:left w:val="nil"/>
                <w:bottom w:val="nil"/>
                <w:right w:val="nil"/>
                <w:between w:val="nil"/>
              </w:pBdr>
              <w:tabs>
                <w:tab w:val="left" w:pos="270"/>
                <w:tab w:val="left" w:pos="360"/>
              </w:tabs>
              <w:jc w:val="center"/>
              <w:rPr>
                <w:rFonts w:ascii="Cambria" w:eastAsia="Cambria" w:hAnsi="Cambria" w:cs="Cambria"/>
                <w:color w:val="FFFFFF"/>
                <w:sz w:val="24"/>
                <w:szCs w:val="24"/>
              </w:rPr>
            </w:pPr>
            <w:r>
              <w:rPr>
                <w:rFonts w:ascii="Cambria" w:eastAsia="Cambria" w:hAnsi="Cambria" w:cs="Cambria"/>
                <w:b/>
                <w:bCs/>
                <w:color w:val="FFFFFF"/>
                <w:sz w:val="24"/>
                <w:szCs w:val="24"/>
              </w:rPr>
              <w:t>CHUYẾN BAY</w:t>
            </w:r>
          </w:p>
        </w:tc>
        <w:tc>
          <w:tcPr>
            <w:tcW w:w="6030" w:type="dxa"/>
            <w:gridSpan w:val="3"/>
            <w:tcBorders>
              <w:top w:val="single" w:sz="4" w:space="0" w:color="000000"/>
              <w:left w:val="single" w:sz="4" w:space="0" w:color="000000"/>
              <w:bottom w:val="single" w:sz="4" w:space="0" w:color="000000"/>
              <w:right w:val="single" w:sz="4" w:space="0" w:color="000000"/>
            </w:tcBorders>
            <w:shd w:val="clear" w:color="auto" w:fill="EE0000"/>
            <w:vAlign w:val="center"/>
          </w:tcPr>
          <w:p w14:paraId="465C98F2" w14:textId="77777777" w:rsidR="00B203B6" w:rsidRDefault="009F6A1C">
            <w:pPr>
              <w:pBdr>
                <w:top w:val="nil"/>
                <w:left w:val="nil"/>
                <w:bottom w:val="nil"/>
                <w:right w:val="nil"/>
                <w:between w:val="nil"/>
              </w:pBdr>
              <w:tabs>
                <w:tab w:val="left" w:pos="270"/>
                <w:tab w:val="left" w:pos="360"/>
              </w:tabs>
              <w:jc w:val="center"/>
              <w:rPr>
                <w:rFonts w:ascii="Cambria" w:eastAsia="Cambria" w:hAnsi="Cambria" w:cs="Cambria"/>
                <w:color w:val="FFFFFF"/>
                <w:sz w:val="24"/>
                <w:szCs w:val="24"/>
              </w:rPr>
            </w:pPr>
            <w:r>
              <w:rPr>
                <w:rFonts w:ascii="Cambria" w:eastAsia="Cambria" w:hAnsi="Cambria" w:cs="Cambria"/>
                <w:b/>
                <w:bCs/>
                <w:color w:val="FFFFFF"/>
                <w:sz w:val="24"/>
                <w:szCs w:val="24"/>
              </w:rPr>
              <w:t>GIÁ KHÁCH LẺ GHÉP ĐOÀN (VNĐ)</w:t>
            </w:r>
          </w:p>
        </w:tc>
      </w:tr>
      <w:tr w:rsidR="00B203B6" w14:paraId="44E2FFA8" w14:textId="77777777">
        <w:trPr>
          <w:trHeight w:val="284"/>
          <w:jc w:val="center"/>
        </w:trPr>
        <w:tc>
          <w:tcPr>
            <w:tcW w:w="2505" w:type="dxa"/>
            <w:vMerge/>
            <w:tcBorders>
              <w:top w:val="single" w:sz="4" w:space="0" w:color="000000"/>
              <w:left w:val="single" w:sz="4" w:space="0" w:color="000000"/>
              <w:right w:val="single" w:sz="4" w:space="0" w:color="000000"/>
            </w:tcBorders>
            <w:shd w:val="clear" w:color="auto" w:fill="EE0000"/>
            <w:vAlign w:val="center"/>
          </w:tcPr>
          <w:p w14:paraId="48F5A1E4" w14:textId="77777777" w:rsidR="00B203B6" w:rsidRDefault="00B203B6">
            <w:pPr>
              <w:widowControl w:val="0"/>
              <w:pBdr>
                <w:top w:val="nil"/>
                <w:left w:val="nil"/>
                <w:bottom w:val="nil"/>
                <w:right w:val="nil"/>
                <w:between w:val="nil"/>
              </w:pBdr>
              <w:spacing w:after="0"/>
              <w:rPr>
                <w:rFonts w:ascii="Cambria" w:eastAsia="Cambria" w:hAnsi="Cambria" w:cs="Cambria"/>
                <w:color w:val="FFFFFF"/>
                <w:sz w:val="24"/>
                <w:szCs w:val="24"/>
              </w:rPr>
            </w:pPr>
          </w:p>
        </w:tc>
        <w:tc>
          <w:tcPr>
            <w:tcW w:w="1935" w:type="dxa"/>
            <w:vMerge/>
            <w:tcBorders>
              <w:top w:val="single" w:sz="4" w:space="0" w:color="000000"/>
              <w:left w:val="single" w:sz="4" w:space="0" w:color="000000"/>
              <w:right w:val="single" w:sz="4" w:space="0" w:color="000000"/>
            </w:tcBorders>
            <w:shd w:val="clear" w:color="auto" w:fill="EE0000"/>
            <w:vAlign w:val="center"/>
          </w:tcPr>
          <w:p w14:paraId="12507109" w14:textId="77777777" w:rsidR="00B203B6" w:rsidRDefault="00B203B6">
            <w:pPr>
              <w:widowControl w:val="0"/>
              <w:pBdr>
                <w:top w:val="nil"/>
                <w:left w:val="nil"/>
                <w:bottom w:val="nil"/>
                <w:right w:val="nil"/>
                <w:between w:val="nil"/>
              </w:pBdr>
              <w:spacing w:after="0"/>
              <w:rPr>
                <w:rFonts w:ascii="Cambria" w:eastAsia="Cambria" w:hAnsi="Cambria" w:cs="Cambria"/>
                <w:color w:val="FFFFFF"/>
                <w:sz w:val="24"/>
                <w:szCs w:val="24"/>
              </w:rPr>
            </w:pPr>
          </w:p>
        </w:tc>
        <w:tc>
          <w:tcPr>
            <w:tcW w:w="2055" w:type="dxa"/>
            <w:vMerge w:val="restart"/>
            <w:tcBorders>
              <w:top w:val="single" w:sz="4" w:space="0" w:color="000000"/>
              <w:left w:val="single" w:sz="4" w:space="0" w:color="000000"/>
              <w:right w:val="single" w:sz="4" w:space="0" w:color="000000"/>
            </w:tcBorders>
            <w:shd w:val="clear" w:color="auto" w:fill="EE0000"/>
            <w:vAlign w:val="center"/>
          </w:tcPr>
          <w:p w14:paraId="330D2B81" w14:textId="77777777" w:rsidR="00B203B6" w:rsidRDefault="009F6A1C">
            <w:pPr>
              <w:pBdr>
                <w:top w:val="nil"/>
                <w:left w:val="nil"/>
                <w:bottom w:val="nil"/>
                <w:right w:val="nil"/>
                <w:between w:val="nil"/>
              </w:pBdr>
              <w:tabs>
                <w:tab w:val="left" w:pos="270"/>
                <w:tab w:val="left" w:pos="360"/>
              </w:tabs>
              <w:jc w:val="center"/>
              <w:rPr>
                <w:rFonts w:ascii="Cambria" w:eastAsia="Cambria" w:hAnsi="Cambria" w:cs="Cambria"/>
                <w:color w:val="FFFFFF"/>
                <w:sz w:val="24"/>
                <w:szCs w:val="24"/>
              </w:rPr>
            </w:pPr>
            <w:r>
              <w:rPr>
                <w:rFonts w:ascii="Cambria" w:eastAsia="Cambria" w:hAnsi="Cambria" w:cs="Cambria"/>
                <w:b/>
                <w:bCs/>
                <w:color w:val="FFFFFF"/>
                <w:sz w:val="24"/>
                <w:szCs w:val="24"/>
              </w:rPr>
              <w:t>NGƯỜI LỚN</w:t>
            </w:r>
          </w:p>
        </w:tc>
        <w:tc>
          <w:tcPr>
            <w:tcW w:w="2070" w:type="dxa"/>
            <w:tcBorders>
              <w:top w:val="single" w:sz="4" w:space="0" w:color="000000"/>
              <w:left w:val="single" w:sz="4" w:space="0" w:color="000000"/>
              <w:bottom w:val="single" w:sz="4" w:space="0" w:color="000000"/>
              <w:right w:val="single" w:sz="4" w:space="0" w:color="000000"/>
            </w:tcBorders>
            <w:shd w:val="clear" w:color="auto" w:fill="EE0000"/>
            <w:vAlign w:val="center"/>
          </w:tcPr>
          <w:p w14:paraId="1B4AC769" w14:textId="77777777" w:rsidR="00B203B6" w:rsidRDefault="009F6A1C">
            <w:pPr>
              <w:tabs>
                <w:tab w:val="left" w:pos="0"/>
                <w:tab w:val="left" w:pos="270"/>
                <w:tab w:val="left" w:pos="684"/>
              </w:tabs>
              <w:ind w:left="15"/>
              <w:jc w:val="center"/>
              <w:rPr>
                <w:rFonts w:ascii="Cambria" w:eastAsia="Cambria" w:hAnsi="Cambria" w:cs="Cambria"/>
                <w:b/>
                <w:bCs/>
                <w:color w:val="FFFFFF"/>
                <w:sz w:val="24"/>
                <w:szCs w:val="24"/>
              </w:rPr>
            </w:pPr>
            <w:r>
              <w:rPr>
                <w:rFonts w:ascii="Cambria" w:eastAsia="Cambria" w:hAnsi="Cambria" w:cs="Cambria"/>
                <w:b/>
                <w:bCs/>
                <w:color w:val="FFFFFF"/>
                <w:sz w:val="24"/>
                <w:szCs w:val="24"/>
              </w:rPr>
              <w:t>TRẺ EM</w:t>
            </w:r>
          </w:p>
          <w:p w14:paraId="1ED0CEEE" w14:textId="77777777" w:rsidR="00B203B6" w:rsidRDefault="009F6A1C">
            <w:pPr>
              <w:pBdr>
                <w:top w:val="nil"/>
                <w:left w:val="nil"/>
                <w:bottom w:val="nil"/>
                <w:right w:val="nil"/>
                <w:between w:val="nil"/>
              </w:pBdr>
              <w:tabs>
                <w:tab w:val="left" w:pos="270"/>
                <w:tab w:val="left" w:pos="360"/>
              </w:tabs>
              <w:ind w:left="-120" w:right="-90"/>
              <w:jc w:val="center"/>
              <w:rPr>
                <w:rFonts w:ascii="Cambria" w:eastAsia="Cambria" w:hAnsi="Cambria" w:cs="Cambria"/>
                <w:i/>
                <w:iCs/>
                <w:color w:val="FFFFFF"/>
                <w:sz w:val="24"/>
                <w:szCs w:val="24"/>
              </w:rPr>
            </w:pPr>
            <w:r>
              <w:rPr>
                <w:rFonts w:ascii="Cambria" w:eastAsia="Cambria" w:hAnsi="Cambria" w:cs="Cambria"/>
                <w:b/>
                <w:bCs/>
                <w:i/>
                <w:iCs/>
                <w:color w:val="FFFFFF"/>
                <w:sz w:val="24"/>
                <w:szCs w:val="24"/>
              </w:rPr>
              <w:t>(Từ 2 - dưới 11T)</w:t>
            </w:r>
          </w:p>
        </w:tc>
        <w:tc>
          <w:tcPr>
            <w:tcW w:w="1905" w:type="dxa"/>
            <w:tcBorders>
              <w:top w:val="single" w:sz="4" w:space="0" w:color="000000"/>
              <w:left w:val="single" w:sz="4" w:space="0" w:color="000000"/>
              <w:bottom w:val="single" w:sz="4" w:space="0" w:color="000000"/>
              <w:right w:val="single" w:sz="4" w:space="0" w:color="000000"/>
            </w:tcBorders>
            <w:shd w:val="clear" w:color="auto" w:fill="EE0000"/>
            <w:vAlign w:val="center"/>
          </w:tcPr>
          <w:p w14:paraId="4B9F3463" w14:textId="77777777" w:rsidR="00B203B6" w:rsidRDefault="009F6A1C">
            <w:pPr>
              <w:tabs>
                <w:tab w:val="left" w:pos="0"/>
                <w:tab w:val="left" w:pos="270"/>
                <w:tab w:val="left" w:pos="684"/>
              </w:tabs>
              <w:jc w:val="center"/>
              <w:rPr>
                <w:rFonts w:ascii="Cambria" w:eastAsia="Cambria" w:hAnsi="Cambria" w:cs="Cambria"/>
                <w:b/>
                <w:bCs/>
                <w:color w:val="FFFFFF"/>
                <w:sz w:val="24"/>
                <w:szCs w:val="24"/>
              </w:rPr>
            </w:pPr>
            <w:r>
              <w:rPr>
                <w:rFonts w:ascii="Cambria" w:eastAsia="Cambria" w:hAnsi="Cambria" w:cs="Cambria"/>
                <w:b/>
                <w:bCs/>
                <w:color w:val="FFFFFF"/>
                <w:sz w:val="24"/>
                <w:szCs w:val="24"/>
              </w:rPr>
              <w:t>EM BÉ</w:t>
            </w:r>
          </w:p>
          <w:p w14:paraId="35A98F16" w14:textId="77777777" w:rsidR="00B203B6" w:rsidRDefault="009F6A1C">
            <w:pPr>
              <w:pBdr>
                <w:top w:val="nil"/>
                <w:left w:val="nil"/>
                <w:bottom w:val="nil"/>
                <w:right w:val="nil"/>
                <w:between w:val="nil"/>
              </w:pBdr>
              <w:tabs>
                <w:tab w:val="left" w:pos="270"/>
                <w:tab w:val="left" w:pos="360"/>
              </w:tabs>
              <w:jc w:val="center"/>
              <w:rPr>
                <w:rFonts w:ascii="Cambria" w:eastAsia="Cambria" w:hAnsi="Cambria" w:cs="Cambria"/>
                <w:i/>
                <w:iCs/>
                <w:color w:val="FFFFFF"/>
                <w:sz w:val="24"/>
                <w:szCs w:val="24"/>
              </w:rPr>
            </w:pPr>
            <w:r>
              <w:rPr>
                <w:rFonts w:ascii="Cambria" w:eastAsia="Cambria" w:hAnsi="Cambria" w:cs="Cambria"/>
                <w:b/>
                <w:bCs/>
                <w:i/>
                <w:iCs/>
                <w:color w:val="FFFFFF"/>
                <w:sz w:val="24"/>
                <w:szCs w:val="24"/>
              </w:rPr>
              <w:t>(Dưới 2T)</w:t>
            </w:r>
          </w:p>
        </w:tc>
      </w:tr>
      <w:tr w:rsidR="00B203B6" w14:paraId="59648DA1" w14:textId="77777777">
        <w:trPr>
          <w:trHeight w:val="284"/>
          <w:jc w:val="center"/>
        </w:trPr>
        <w:tc>
          <w:tcPr>
            <w:tcW w:w="2505" w:type="dxa"/>
            <w:vMerge/>
            <w:tcBorders>
              <w:top w:val="single" w:sz="4" w:space="0" w:color="000000"/>
              <w:left w:val="single" w:sz="4" w:space="0" w:color="000000"/>
              <w:right w:val="single" w:sz="4" w:space="0" w:color="000000"/>
            </w:tcBorders>
            <w:shd w:val="clear" w:color="auto" w:fill="EE0000"/>
            <w:vAlign w:val="center"/>
          </w:tcPr>
          <w:p w14:paraId="5376A081" w14:textId="77777777" w:rsidR="00B203B6" w:rsidRDefault="00B203B6">
            <w:pPr>
              <w:widowControl w:val="0"/>
              <w:pBdr>
                <w:top w:val="nil"/>
                <w:left w:val="nil"/>
                <w:bottom w:val="nil"/>
                <w:right w:val="nil"/>
                <w:between w:val="nil"/>
              </w:pBdr>
              <w:spacing w:after="0"/>
              <w:rPr>
                <w:rFonts w:ascii="Cambria" w:eastAsia="Cambria" w:hAnsi="Cambria" w:cs="Cambria"/>
                <w:i/>
                <w:iCs/>
                <w:color w:val="FFFFFF"/>
                <w:sz w:val="24"/>
                <w:szCs w:val="24"/>
              </w:rPr>
            </w:pPr>
          </w:p>
        </w:tc>
        <w:tc>
          <w:tcPr>
            <w:tcW w:w="1935" w:type="dxa"/>
            <w:vMerge/>
            <w:tcBorders>
              <w:top w:val="single" w:sz="4" w:space="0" w:color="000000"/>
              <w:left w:val="single" w:sz="4" w:space="0" w:color="000000"/>
              <w:right w:val="single" w:sz="4" w:space="0" w:color="000000"/>
            </w:tcBorders>
            <w:shd w:val="clear" w:color="auto" w:fill="EE0000"/>
            <w:vAlign w:val="center"/>
          </w:tcPr>
          <w:p w14:paraId="08F851DA" w14:textId="77777777" w:rsidR="00B203B6" w:rsidRDefault="00B203B6">
            <w:pPr>
              <w:widowControl w:val="0"/>
              <w:pBdr>
                <w:top w:val="nil"/>
                <w:left w:val="nil"/>
                <w:bottom w:val="nil"/>
                <w:right w:val="nil"/>
                <w:between w:val="nil"/>
              </w:pBdr>
              <w:spacing w:after="0"/>
              <w:rPr>
                <w:rFonts w:ascii="Cambria" w:eastAsia="Cambria" w:hAnsi="Cambria" w:cs="Cambria"/>
                <w:i/>
                <w:iCs/>
                <w:color w:val="FFFFFF"/>
                <w:sz w:val="24"/>
                <w:szCs w:val="24"/>
              </w:rPr>
            </w:pPr>
          </w:p>
        </w:tc>
        <w:tc>
          <w:tcPr>
            <w:tcW w:w="2055" w:type="dxa"/>
            <w:vMerge/>
            <w:tcBorders>
              <w:top w:val="single" w:sz="4" w:space="0" w:color="000000"/>
              <w:left w:val="single" w:sz="4" w:space="0" w:color="000000"/>
              <w:right w:val="single" w:sz="4" w:space="0" w:color="000000"/>
            </w:tcBorders>
            <w:shd w:val="clear" w:color="auto" w:fill="EE0000"/>
            <w:vAlign w:val="center"/>
          </w:tcPr>
          <w:p w14:paraId="3968DBA2" w14:textId="77777777" w:rsidR="00B203B6" w:rsidRDefault="00B203B6">
            <w:pPr>
              <w:widowControl w:val="0"/>
              <w:pBdr>
                <w:top w:val="nil"/>
                <w:left w:val="nil"/>
                <w:bottom w:val="nil"/>
                <w:right w:val="nil"/>
                <w:between w:val="nil"/>
              </w:pBdr>
              <w:spacing w:after="0"/>
              <w:rPr>
                <w:rFonts w:ascii="Cambria" w:eastAsia="Cambria" w:hAnsi="Cambria" w:cs="Cambria"/>
                <w:i/>
                <w:iCs/>
                <w:color w:val="FFFFFF"/>
                <w:sz w:val="24"/>
                <w:szCs w:val="24"/>
              </w:rPr>
            </w:pPr>
          </w:p>
        </w:tc>
        <w:tc>
          <w:tcPr>
            <w:tcW w:w="3975" w:type="dxa"/>
            <w:gridSpan w:val="2"/>
            <w:tcBorders>
              <w:top w:val="single" w:sz="4" w:space="0" w:color="000000"/>
              <w:left w:val="single" w:sz="4" w:space="0" w:color="000000"/>
              <w:bottom w:val="single" w:sz="4" w:space="0" w:color="000000"/>
              <w:right w:val="single" w:sz="4" w:space="0" w:color="000000"/>
            </w:tcBorders>
            <w:shd w:val="clear" w:color="auto" w:fill="EE0000"/>
            <w:vAlign w:val="center"/>
          </w:tcPr>
          <w:p w14:paraId="06BE9B9D" w14:textId="77777777" w:rsidR="00B203B6" w:rsidRDefault="009F6A1C">
            <w:pPr>
              <w:pBdr>
                <w:top w:val="nil"/>
                <w:left w:val="nil"/>
                <w:bottom w:val="nil"/>
                <w:right w:val="nil"/>
                <w:between w:val="nil"/>
              </w:pBdr>
              <w:tabs>
                <w:tab w:val="left" w:pos="270"/>
                <w:tab w:val="left" w:pos="360"/>
              </w:tabs>
              <w:jc w:val="center"/>
              <w:rPr>
                <w:rFonts w:ascii="Cambria" w:eastAsia="Cambria" w:hAnsi="Cambria" w:cs="Cambria"/>
                <w:b/>
                <w:bCs/>
                <w:color w:val="FFFFFF"/>
                <w:sz w:val="24"/>
                <w:szCs w:val="24"/>
              </w:rPr>
            </w:pPr>
            <w:r>
              <w:rPr>
                <w:rFonts w:ascii="Cambria" w:eastAsia="Cambria" w:hAnsi="Cambria" w:cs="Cambria"/>
                <w:b/>
                <w:bCs/>
                <w:color w:val="FFFFFF"/>
                <w:sz w:val="24"/>
                <w:szCs w:val="24"/>
              </w:rPr>
              <w:t>Ngủ chung giường với Cha Mẹ</w:t>
            </w:r>
          </w:p>
        </w:tc>
      </w:tr>
      <w:tr w:rsidR="00B203B6" w14:paraId="55FBA1FC" w14:textId="77777777">
        <w:trPr>
          <w:trHeight w:val="284"/>
          <w:jc w:val="center"/>
        </w:trPr>
        <w:tc>
          <w:tcPr>
            <w:tcW w:w="25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19A5127" w14:textId="77777777" w:rsidR="00B203B6" w:rsidRDefault="009F6A1C">
            <w:pPr>
              <w:spacing w:before="260" w:after="260" w:line="273" w:lineRule="auto"/>
              <w:ind w:left="140" w:right="20"/>
              <w:jc w:val="center"/>
              <w:rPr>
                <w:rFonts w:ascii="Cambria" w:eastAsia="Cambria" w:hAnsi="Cambria" w:cs="Cambria"/>
                <w:b/>
                <w:bCs/>
                <w:color w:val="FF0000"/>
                <w:sz w:val="36"/>
                <w:szCs w:val="36"/>
              </w:rPr>
            </w:pPr>
            <w:r>
              <w:rPr>
                <w:rFonts w:ascii="Cambria" w:eastAsia="Cambria" w:hAnsi="Cambria" w:cs="Cambria"/>
                <w:b/>
                <w:bCs/>
                <w:color w:val="FF0000"/>
                <w:sz w:val="36"/>
                <w:szCs w:val="36"/>
              </w:rPr>
              <w:t>Tháng 10:</w:t>
            </w:r>
          </w:p>
          <w:p w14:paraId="1827FBB8" w14:textId="77777777" w:rsidR="00B203B6" w:rsidRDefault="009F6A1C">
            <w:pPr>
              <w:spacing w:before="260" w:after="260" w:line="273" w:lineRule="auto"/>
              <w:ind w:left="140" w:right="20"/>
              <w:jc w:val="center"/>
              <w:rPr>
                <w:rFonts w:ascii="Cambria" w:eastAsia="Cambria" w:hAnsi="Cambria" w:cs="Cambria"/>
                <w:b/>
                <w:bCs/>
                <w:sz w:val="36"/>
                <w:szCs w:val="36"/>
                <w:highlight w:val="yellow"/>
              </w:rPr>
            </w:pPr>
            <w:r>
              <w:rPr>
                <w:rFonts w:ascii="Cambria" w:eastAsia="Cambria" w:hAnsi="Cambria" w:cs="Cambria"/>
                <w:b/>
                <w:bCs/>
                <w:sz w:val="36"/>
                <w:szCs w:val="36"/>
              </w:rPr>
              <w:lastRenderedPageBreak/>
              <w:t xml:space="preserve">15, </w:t>
            </w:r>
            <w:r>
              <w:rPr>
                <w:rFonts w:ascii="Cambria" w:eastAsia="Cambria" w:hAnsi="Cambria" w:cs="Cambria"/>
                <w:b/>
                <w:bCs/>
                <w:sz w:val="36"/>
                <w:szCs w:val="36"/>
                <w:highlight w:val="yellow"/>
              </w:rPr>
              <w:t>18, 22</w:t>
            </w:r>
            <w:r>
              <w:rPr>
                <w:rFonts w:ascii="Cambria" w:eastAsia="Cambria" w:hAnsi="Cambria" w:cs="Cambria"/>
                <w:b/>
                <w:bCs/>
                <w:sz w:val="36"/>
                <w:szCs w:val="36"/>
              </w:rPr>
              <w:t xml:space="preserve">, 25, </w:t>
            </w:r>
            <w:r>
              <w:rPr>
                <w:rFonts w:ascii="Cambria" w:eastAsia="Cambria" w:hAnsi="Cambria" w:cs="Cambria"/>
                <w:b/>
                <w:bCs/>
                <w:sz w:val="36"/>
                <w:szCs w:val="36"/>
                <w:highlight w:val="yellow"/>
              </w:rPr>
              <w:t>29</w:t>
            </w:r>
          </w:p>
        </w:tc>
        <w:tc>
          <w:tcPr>
            <w:tcW w:w="1935" w:type="dxa"/>
            <w:vMerge w:val="restart"/>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0F07E50" w14:textId="77777777" w:rsidR="00B203B6" w:rsidRDefault="009F6A1C">
            <w:pPr>
              <w:shd w:val="clear" w:color="auto" w:fill="FFFFFF"/>
              <w:spacing w:before="320" w:after="220" w:line="240" w:lineRule="auto"/>
              <w:ind w:left="140" w:right="140"/>
              <w:jc w:val="center"/>
              <w:rPr>
                <w:rFonts w:ascii="Cambria" w:eastAsia="Cambria" w:hAnsi="Cambria" w:cs="Cambria"/>
                <w:b/>
                <w:bCs/>
                <w:i/>
                <w:iCs/>
                <w:color w:val="4472C4"/>
                <w:sz w:val="28"/>
                <w:szCs w:val="28"/>
              </w:rPr>
            </w:pPr>
            <w:r>
              <w:rPr>
                <w:rFonts w:ascii="Cambria" w:eastAsia="Cambria" w:hAnsi="Cambria" w:cs="Cambria"/>
                <w:b/>
                <w:bCs/>
                <w:i/>
                <w:iCs/>
                <w:color w:val="4472C4"/>
                <w:sz w:val="28"/>
                <w:szCs w:val="28"/>
              </w:rPr>
              <w:lastRenderedPageBreak/>
              <w:t>9G634 SGN - PVG 23:40 – 04:40</w:t>
            </w:r>
          </w:p>
          <w:p w14:paraId="352A9872" w14:textId="77777777" w:rsidR="00B203B6" w:rsidRDefault="009F6A1C">
            <w:pPr>
              <w:shd w:val="clear" w:color="auto" w:fill="FFFFFF"/>
              <w:spacing w:before="320" w:after="220" w:line="240" w:lineRule="auto"/>
              <w:ind w:left="140" w:right="140"/>
              <w:jc w:val="center"/>
              <w:rPr>
                <w:rFonts w:ascii="Cambria" w:eastAsia="Cambria" w:hAnsi="Cambria" w:cs="Cambria"/>
                <w:b/>
                <w:bCs/>
                <w:i/>
                <w:iCs/>
                <w:color w:val="4472C4"/>
                <w:sz w:val="28"/>
                <w:szCs w:val="28"/>
              </w:rPr>
            </w:pPr>
            <w:r>
              <w:rPr>
                <w:rFonts w:ascii="Cambria" w:eastAsia="Cambria" w:hAnsi="Cambria" w:cs="Cambria"/>
                <w:b/>
                <w:bCs/>
                <w:i/>
                <w:iCs/>
                <w:color w:val="4472C4"/>
                <w:sz w:val="28"/>
                <w:szCs w:val="28"/>
              </w:rPr>
              <w:t>= = =</w:t>
            </w:r>
          </w:p>
          <w:p w14:paraId="3E27133F" w14:textId="77777777" w:rsidR="00B203B6" w:rsidRDefault="009F6A1C">
            <w:pPr>
              <w:shd w:val="clear" w:color="auto" w:fill="FFFFFF"/>
              <w:spacing w:before="320" w:after="220" w:line="240" w:lineRule="auto"/>
              <w:ind w:left="140" w:right="140"/>
              <w:jc w:val="center"/>
              <w:rPr>
                <w:rFonts w:ascii="Cambria" w:eastAsia="Cambria" w:hAnsi="Cambria" w:cs="Cambria"/>
                <w:b/>
                <w:bCs/>
                <w:color w:val="0206AE"/>
                <w:sz w:val="28"/>
                <w:szCs w:val="28"/>
              </w:rPr>
            </w:pPr>
            <w:r>
              <w:rPr>
                <w:rFonts w:ascii="Cambria" w:eastAsia="Cambria" w:hAnsi="Cambria" w:cs="Cambria"/>
                <w:b/>
                <w:bCs/>
                <w:i/>
                <w:iCs/>
                <w:color w:val="4472C4"/>
                <w:sz w:val="28"/>
                <w:szCs w:val="28"/>
              </w:rPr>
              <w:t>9G635 PVG - SGN 05:40 - 09:40</w:t>
            </w:r>
          </w:p>
        </w:tc>
        <w:tc>
          <w:tcPr>
            <w:tcW w:w="205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C1A3CD0" w14:textId="77777777" w:rsidR="00B203B6" w:rsidRDefault="009F6A1C">
            <w:pPr>
              <w:spacing w:before="320" w:after="220" w:line="259" w:lineRule="auto"/>
              <w:ind w:left="140" w:right="140"/>
              <w:jc w:val="center"/>
              <w:rPr>
                <w:rFonts w:ascii="Cambria" w:eastAsia="Cambria" w:hAnsi="Cambria" w:cs="Cambria"/>
                <w:b/>
                <w:bCs/>
                <w:color w:val="FF0000"/>
                <w:sz w:val="28"/>
                <w:szCs w:val="28"/>
              </w:rPr>
            </w:pPr>
            <w:r>
              <w:rPr>
                <w:rFonts w:ascii="Cambria" w:eastAsia="Cambria" w:hAnsi="Cambria" w:cs="Cambria"/>
                <w:b/>
                <w:bCs/>
                <w:color w:val="FF0000"/>
                <w:sz w:val="28"/>
                <w:szCs w:val="28"/>
              </w:rPr>
              <w:t>14.990.000</w:t>
            </w:r>
          </w:p>
        </w:tc>
        <w:tc>
          <w:tcPr>
            <w:tcW w:w="207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159BEB1B" w14:textId="77777777" w:rsidR="00B203B6" w:rsidRDefault="009F6A1C">
            <w:pPr>
              <w:spacing w:before="320" w:after="220" w:line="259" w:lineRule="auto"/>
              <w:ind w:left="140" w:right="140"/>
              <w:jc w:val="center"/>
              <w:rPr>
                <w:rFonts w:ascii="Cambria" w:eastAsia="Cambria" w:hAnsi="Cambria" w:cs="Cambria"/>
                <w:b/>
                <w:bCs/>
                <w:color w:val="00B050"/>
                <w:sz w:val="28"/>
                <w:szCs w:val="28"/>
              </w:rPr>
            </w:pPr>
            <w:r>
              <w:rPr>
                <w:rFonts w:ascii="Cambria" w:eastAsia="Cambria" w:hAnsi="Cambria" w:cs="Cambria"/>
                <w:b/>
                <w:bCs/>
                <w:color w:val="00B050"/>
                <w:sz w:val="28"/>
                <w:szCs w:val="28"/>
              </w:rPr>
              <w:t>13.490.000</w:t>
            </w:r>
          </w:p>
        </w:tc>
        <w:tc>
          <w:tcPr>
            <w:tcW w:w="190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199721E2" w14:textId="77777777" w:rsidR="00B203B6" w:rsidRDefault="009F6A1C">
            <w:pPr>
              <w:spacing w:before="320" w:after="220" w:line="259" w:lineRule="auto"/>
              <w:ind w:left="140" w:right="140"/>
              <w:jc w:val="center"/>
              <w:rPr>
                <w:rFonts w:ascii="Cambria" w:eastAsia="Cambria" w:hAnsi="Cambria" w:cs="Cambria"/>
                <w:b/>
                <w:bCs/>
                <w:color w:val="585858"/>
                <w:sz w:val="28"/>
                <w:szCs w:val="28"/>
              </w:rPr>
            </w:pPr>
            <w:r>
              <w:rPr>
                <w:rFonts w:ascii="Cambria" w:eastAsia="Cambria" w:hAnsi="Cambria" w:cs="Cambria"/>
                <w:b/>
                <w:bCs/>
                <w:color w:val="585858"/>
                <w:sz w:val="28"/>
                <w:szCs w:val="28"/>
              </w:rPr>
              <w:t>4.590.000</w:t>
            </w:r>
          </w:p>
        </w:tc>
      </w:tr>
      <w:tr w:rsidR="00B203B6" w14:paraId="776E7EA1" w14:textId="77777777">
        <w:trPr>
          <w:trHeight w:val="284"/>
          <w:jc w:val="center"/>
        </w:trPr>
        <w:tc>
          <w:tcPr>
            <w:tcW w:w="250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18213F1" w14:textId="77777777" w:rsidR="00B203B6" w:rsidRDefault="009F6A1C">
            <w:pPr>
              <w:spacing w:before="260" w:after="260" w:line="273" w:lineRule="auto"/>
              <w:ind w:left="140" w:right="20"/>
              <w:jc w:val="center"/>
              <w:rPr>
                <w:rFonts w:ascii="Cambria" w:eastAsia="Cambria" w:hAnsi="Cambria" w:cs="Cambria"/>
                <w:b/>
                <w:bCs/>
                <w:color w:val="FF0000"/>
                <w:sz w:val="36"/>
                <w:szCs w:val="36"/>
              </w:rPr>
            </w:pPr>
            <w:r>
              <w:rPr>
                <w:rFonts w:ascii="Cambria" w:eastAsia="Cambria" w:hAnsi="Cambria" w:cs="Cambria"/>
                <w:b/>
                <w:bCs/>
                <w:color w:val="FF0000"/>
                <w:sz w:val="36"/>
                <w:szCs w:val="36"/>
              </w:rPr>
              <w:t>Tháng 11:</w:t>
            </w:r>
          </w:p>
          <w:p w14:paraId="6643E4C2" w14:textId="77777777" w:rsidR="00B203B6" w:rsidRDefault="009F6A1C">
            <w:pPr>
              <w:spacing w:before="260" w:after="260" w:line="273" w:lineRule="auto"/>
              <w:ind w:left="140" w:right="20"/>
              <w:jc w:val="center"/>
              <w:rPr>
                <w:rFonts w:ascii="Cambria" w:eastAsia="Cambria" w:hAnsi="Cambria" w:cs="Cambria"/>
                <w:b/>
                <w:bCs/>
                <w:sz w:val="36"/>
                <w:szCs w:val="36"/>
                <w:highlight w:val="yellow"/>
              </w:rPr>
            </w:pPr>
            <w:r>
              <w:rPr>
                <w:rFonts w:ascii="Cambria" w:eastAsia="Cambria" w:hAnsi="Cambria" w:cs="Cambria"/>
                <w:b/>
                <w:bCs/>
                <w:sz w:val="36"/>
                <w:szCs w:val="36"/>
                <w:highlight w:val="yellow"/>
              </w:rPr>
              <w:t>01</w:t>
            </w:r>
            <w:r>
              <w:rPr>
                <w:rFonts w:ascii="Cambria" w:eastAsia="Cambria" w:hAnsi="Cambria" w:cs="Cambria"/>
                <w:b/>
                <w:bCs/>
                <w:sz w:val="36"/>
                <w:szCs w:val="36"/>
              </w:rPr>
              <w:t xml:space="preserve">, 05, 08, </w:t>
            </w:r>
            <w:r>
              <w:rPr>
                <w:rFonts w:ascii="Cambria" w:eastAsia="Cambria" w:hAnsi="Cambria" w:cs="Cambria"/>
                <w:b/>
                <w:bCs/>
                <w:sz w:val="36"/>
                <w:szCs w:val="36"/>
                <w:highlight w:val="yellow"/>
              </w:rPr>
              <w:t>12, 15</w:t>
            </w:r>
            <w:r>
              <w:rPr>
                <w:rFonts w:ascii="Cambria" w:eastAsia="Cambria" w:hAnsi="Cambria" w:cs="Cambria"/>
                <w:b/>
                <w:bCs/>
                <w:sz w:val="36"/>
                <w:szCs w:val="36"/>
              </w:rPr>
              <w:t xml:space="preserve">, 19, 22, </w:t>
            </w:r>
            <w:r>
              <w:rPr>
                <w:rFonts w:ascii="Cambria" w:eastAsia="Cambria" w:hAnsi="Cambria" w:cs="Cambria"/>
                <w:b/>
                <w:bCs/>
                <w:sz w:val="36"/>
                <w:szCs w:val="36"/>
                <w:highlight w:val="yellow"/>
              </w:rPr>
              <w:t>26, 29</w:t>
            </w:r>
          </w:p>
        </w:tc>
        <w:tc>
          <w:tcPr>
            <w:tcW w:w="1935" w:type="dxa"/>
            <w:vMerge/>
            <w:tcBorders>
              <w:top w:val="nil"/>
              <w:left w:val="nil"/>
              <w:bottom w:val="single" w:sz="8" w:space="0" w:color="000000"/>
              <w:right w:val="single" w:sz="8" w:space="0" w:color="000000"/>
            </w:tcBorders>
            <w:tcMar>
              <w:top w:w="0" w:type="dxa"/>
              <w:left w:w="100" w:type="dxa"/>
              <w:bottom w:w="0" w:type="dxa"/>
              <w:right w:w="100" w:type="dxa"/>
            </w:tcMar>
            <w:vAlign w:val="center"/>
          </w:tcPr>
          <w:p w14:paraId="55ABC902" w14:textId="77777777" w:rsidR="00B203B6" w:rsidRDefault="00B203B6">
            <w:pPr>
              <w:widowControl w:val="0"/>
              <w:shd w:val="clear" w:color="auto" w:fill="FFFFFF"/>
              <w:spacing w:after="0" w:line="240" w:lineRule="auto"/>
              <w:ind w:right="140"/>
              <w:jc w:val="center"/>
              <w:rPr>
                <w:rFonts w:ascii="Cambria" w:eastAsia="Cambria" w:hAnsi="Cambria" w:cs="Cambria"/>
                <w:b/>
                <w:bCs/>
                <w:color w:val="0206AE"/>
                <w:sz w:val="28"/>
                <w:szCs w:val="28"/>
              </w:rPr>
            </w:pPr>
          </w:p>
        </w:tc>
        <w:tc>
          <w:tcPr>
            <w:tcW w:w="205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A4B2619" w14:textId="77777777" w:rsidR="00B203B6" w:rsidRDefault="009F6A1C">
            <w:pPr>
              <w:spacing w:before="320" w:after="220" w:line="259" w:lineRule="auto"/>
              <w:ind w:left="140" w:right="140"/>
              <w:jc w:val="center"/>
              <w:rPr>
                <w:rFonts w:ascii="Cambria" w:eastAsia="Cambria" w:hAnsi="Cambria" w:cs="Cambria"/>
                <w:b/>
                <w:bCs/>
                <w:color w:val="FF0000"/>
                <w:sz w:val="28"/>
                <w:szCs w:val="28"/>
              </w:rPr>
            </w:pPr>
            <w:r>
              <w:rPr>
                <w:rFonts w:ascii="Cambria" w:eastAsia="Cambria" w:hAnsi="Cambria" w:cs="Cambria"/>
                <w:b/>
                <w:bCs/>
                <w:color w:val="FF0000"/>
                <w:sz w:val="28"/>
                <w:szCs w:val="28"/>
              </w:rPr>
              <w:t>15.990.000</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00154C9" w14:textId="77777777" w:rsidR="00B203B6" w:rsidRDefault="009F6A1C">
            <w:pPr>
              <w:spacing w:before="320" w:after="220" w:line="259" w:lineRule="auto"/>
              <w:ind w:left="140" w:right="140"/>
              <w:jc w:val="center"/>
              <w:rPr>
                <w:rFonts w:ascii="Cambria" w:eastAsia="Cambria" w:hAnsi="Cambria" w:cs="Cambria"/>
                <w:b/>
                <w:bCs/>
                <w:color w:val="00B050"/>
                <w:sz w:val="28"/>
                <w:szCs w:val="28"/>
              </w:rPr>
            </w:pPr>
            <w:r>
              <w:rPr>
                <w:rFonts w:ascii="Cambria" w:eastAsia="Cambria" w:hAnsi="Cambria" w:cs="Cambria"/>
                <w:b/>
                <w:bCs/>
                <w:color w:val="00B050"/>
                <w:sz w:val="28"/>
                <w:szCs w:val="28"/>
              </w:rPr>
              <w:t>14.490.000</w:t>
            </w:r>
          </w:p>
        </w:tc>
        <w:tc>
          <w:tcPr>
            <w:tcW w:w="190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E1E9CB3" w14:textId="77777777" w:rsidR="00B203B6" w:rsidRDefault="009F6A1C">
            <w:pPr>
              <w:spacing w:before="320" w:after="220" w:line="259" w:lineRule="auto"/>
              <w:ind w:left="140" w:right="140"/>
              <w:jc w:val="center"/>
              <w:rPr>
                <w:rFonts w:ascii="Cambria" w:eastAsia="Cambria" w:hAnsi="Cambria" w:cs="Cambria"/>
                <w:b/>
                <w:bCs/>
                <w:color w:val="585858"/>
                <w:sz w:val="28"/>
                <w:szCs w:val="28"/>
              </w:rPr>
            </w:pPr>
            <w:r>
              <w:rPr>
                <w:rFonts w:ascii="Cambria" w:eastAsia="Cambria" w:hAnsi="Cambria" w:cs="Cambria"/>
                <w:b/>
                <w:bCs/>
                <w:color w:val="585858"/>
                <w:sz w:val="28"/>
                <w:szCs w:val="28"/>
              </w:rPr>
              <w:t>4.890.000</w:t>
            </w:r>
          </w:p>
        </w:tc>
      </w:tr>
      <w:tr w:rsidR="00B203B6" w14:paraId="2907D7D0" w14:textId="77777777">
        <w:trPr>
          <w:trHeight w:val="284"/>
          <w:jc w:val="center"/>
        </w:trPr>
        <w:tc>
          <w:tcPr>
            <w:tcW w:w="250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64FCCD37" w14:textId="77777777" w:rsidR="00B203B6" w:rsidRDefault="009F6A1C">
            <w:pPr>
              <w:spacing w:before="260" w:after="260" w:line="273" w:lineRule="auto"/>
              <w:ind w:left="140" w:right="20"/>
              <w:jc w:val="center"/>
              <w:rPr>
                <w:rFonts w:ascii="Cambria" w:eastAsia="Cambria" w:hAnsi="Cambria" w:cs="Cambria"/>
                <w:b/>
                <w:bCs/>
                <w:color w:val="FF0000"/>
                <w:sz w:val="36"/>
                <w:szCs w:val="36"/>
              </w:rPr>
            </w:pPr>
            <w:r>
              <w:rPr>
                <w:rFonts w:ascii="Cambria" w:eastAsia="Cambria" w:hAnsi="Cambria" w:cs="Cambria"/>
                <w:b/>
                <w:bCs/>
                <w:color w:val="FF0000"/>
                <w:sz w:val="36"/>
                <w:szCs w:val="36"/>
              </w:rPr>
              <w:t>Tháng 12:</w:t>
            </w:r>
          </w:p>
          <w:p w14:paraId="51599205" w14:textId="77777777" w:rsidR="00B203B6" w:rsidRDefault="009F6A1C">
            <w:pPr>
              <w:spacing w:before="260" w:after="260" w:line="273" w:lineRule="auto"/>
              <w:ind w:left="140" w:right="20"/>
              <w:jc w:val="center"/>
              <w:rPr>
                <w:rFonts w:ascii="Cambria" w:eastAsia="Cambria" w:hAnsi="Cambria" w:cs="Cambria"/>
                <w:b/>
                <w:bCs/>
                <w:sz w:val="36"/>
                <w:szCs w:val="36"/>
                <w:highlight w:val="yellow"/>
              </w:rPr>
            </w:pPr>
            <w:r>
              <w:rPr>
                <w:rFonts w:ascii="Cambria" w:eastAsia="Cambria" w:hAnsi="Cambria" w:cs="Cambria"/>
                <w:b/>
                <w:bCs/>
                <w:sz w:val="36"/>
                <w:szCs w:val="36"/>
              </w:rPr>
              <w:t xml:space="preserve">03, 06, </w:t>
            </w:r>
            <w:r>
              <w:rPr>
                <w:rFonts w:ascii="Cambria" w:eastAsia="Cambria" w:hAnsi="Cambria" w:cs="Cambria"/>
                <w:b/>
                <w:bCs/>
                <w:sz w:val="36"/>
                <w:szCs w:val="36"/>
                <w:highlight w:val="yellow"/>
              </w:rPr>
              <w:t>10, 13</w:t>
            </w:r>
            <w:r>
              <w:rPr>
                <w:rFonts w:ascii="Cambria" w:eastAsia="Cambria" w:hAnsi="Cambria" w:cs="Cambria"/>
                <w:b/>
                <w:bCs/>
                <w:sz w:val="36"/>
                <w:szCs w:val="36"/>
              </w:rPr>
              <w:t xml:space="preserve">, 17, 20, </w:t>
            </w:r>
            <w:r>
              <w:rPr>
                <w:rFonts w:ascii="Cambria" w:eastAsia="Cambria" w:hAnsi="Cambria" w:cs="Cambria"/>
                <w:b/>
                <w:bCs/>
                <w:sz w:val="36"/>
                <w:szCs w:val="36"/>
                <w:highlight w:val="yellow"/>
              </w:rPr>
              <w:t>24, 27</w:t>
            </w:r>
          </w:p>
        </w:tc>
        <w:tc>
          <w:tcPr>
            <w:tcW w:w="1935" w:type="dxa"/>
            <w:vMerge/>
            <w:tcBorders>
              <w:top w:val="nil"/>
              <w:left w:val="nil"/>
              <w:bottom w:val="single" w:sz="8" w:space="0" w:color="000000"/>
              <w:right w:val="single" w:sz="8" w:space="0" w:color="000000"/>
            </w:tcBorders>
            <w:tcMar>
              <w:top w:w="0" w:type="dxa"/>
              <w:left w:w="100" w:type="dxa"/>
              <w:bottom w:w="0" w:type="dxa"/>
              <w:right w:w="100" w:type="dxa"/>
            </w:tcMar>
            <w:vAlign w:val="center"/>
          </w:tcPr>
          <w:p w14:paraId="744397E4" w14:textId="77777777" w:rsidR="00B203B6" w:rsidRDefault="00B203B6">
            <w:pPr>
              <w:widowControl w:val="0"/>
              <w:shd w:val="clear" w:color="auto" w:fill="FFFFFF"/>
              <w:spacing w:after="0" w:line="240" w:lineRule="auto"/>
              <w:ind w:right="140"/>
              <w:jc w:val="center"/>
              <w:rPr>
                <w:rFonts w:ascii="Cambria" w:eastAsia="Cambria" w:hAnsi="Cambria" w:cs="Cambria"/>
                <w:b/>
                <w:bCs/>
                <w:color w:val="0206AE"/>
                <w:sz w:val="28"/>
                <w:szCs w:val="28"/>
              </w:rPr>
            </w:pPr>
          </w:p>
        </w:tc>
        <w:tc>
          <w:tcPr>
            <w:tcW w:w="205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026EA01" w14:textId="77777777" w:rsidR="00B203B6" w:rsidRDefault="009F6A1C">
            <w:pPr>
              <w:spacing w:before="320" w:after="220" w:line="259" w:lineRule="auto"/>
              <w:ind w:left="140" w:right="140"/>
              <w:jc w:val="center"/>
              <w:rPr>
                <w:rFonts w:ascii="Cambria" w:eastAsia="Cambria" w:hAnsi="Cambria" w:cs="Cambria"/>
                <w:b/>
                <w:bCs/>
                <w:color w:val="FF0000"/>
                <w:sz w:val="28"/>
                <w:szCs w:val="28"/>
              </w:rPr>
            </w:pPr>
            <w:r>
              <w:rPr>
                <w:rFonts w:ascii="Cambria" w:eastAsia="Cambria" w:hAnsi="Cambria" w:cs="Cambria"/>
                <w:b/>
                <w:bCs/>
                <w:color w:val="FF0000"/>
                <w:sz w:val="28"/>
                <w:szCs w:val="28"/>
              </w:rPr>
              <w:t>15.990.000</w:t>
            </w:r>
          </w:p>
        </w:tc>
        <w:tc>
          <w:tcPr>
            <w:tcW w:w="207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FEC2305" w14:textId="77777777" w:rsidR="00B203B6" w:rsidRDefault="009F6A1C">
            <w:pPr>
              <w:spacing w:before="320" w:after="220" w:line="259" w:lineRule="auto"/>
              <w:ind w:left="140" w:right="140"/>
              <w:jc w:val="center"/>
              <w:rPr>
                <w:rFonts w:ascii="Cambria" w:eastAsia="Cambria" w:hAnsi="Cambria" w:cs="Cambria"/>
                <w:b/>
                <w:bCs/>
                <w:color w:val="00B050"/>
                <w:sz w:val="28"/>
                <w:szCs w:val="28"/>
              </w:rPr>
            </w:pPr>
            <w:r>
              <w:rPr>
                <w:rFonts w:ascii="Cambria" w:eastAsia="Cambria" w:hAnsi="Cambria" w:cs="Cambria"/>
                <w:b/>
                <w:bCs/>
                <w:color w:val="00B050"/>
                <w:sz w:val="28"/>
                <w:szCs w:val="28"/>
              </w:rPr>
              <w:t>14.490.000</w:t>
            </w:r>
          </w:p>
        </w:tc>
        <w:tc>
          <w:tcPr>
            <w:tcW w:w="190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1085DEB" w14:textId="77777777" w:rsidR="00B203B6" w:rsidRDefault="009F6A1C">
            <w:pPr>
              <w:spacing w:before="320" w:after="220" w:line="259" w:lineRule="auto"/>
              <w:ind w:left="140" w:right="140"/>
              <w:jc w:val="center"/>
              <w:rPr>
                <w:rFonts w:ascii="Cambria" w:eastAsia="Cambria" w:hAnsi="Cambria" w:cs="Cambria"/>
                <w:b/>
                <w:bCs/>
                <w:color w:val="585858"/>
                <w:sz w:val="28"/>
                <w:szCs w:val="28"/>
              </w:rPr>
            </w:pPr>
            <w:r>
              <w:rPr>
                <w:rFonts w:ascii="Cambria" w:eastAsia="Cambria" w:hAnsi="Cambria" w:cs="Cambria"/>
                <w:b/>
                <w:bCs/>
                <w:color w:val="585858"/>
                <w:sz w:val="28"/>
                <w:szCs w:val="28"/>
              </w:rPr>
              <w:t>4.890.000</w:t>
            </w:r>
          </w:p>
        </w:tc>
      </w:tr>
      <w:tr w:rsidR="00B203B6" w14:paraId="17CC43FE" w14:textId="77777777">
        <w:trPr>
          <w:trHeight w:val="284"/>
          <w:jc w:val="center"/>
        </w:trPr>
        <w:tc>
          <w:tcPr>
            <w:tcW w:w="250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CEF1F6E" w14:textId="77777777" w:rsidR="00B203B6" w:rsidRDefault="009F6A1C">
            <w:pPr>
              <w:spacing w:before="260" w:after="260" w:line="273" w:lineRule="auto"/>
              <w:ind w:left="140" w:right="20"/>
              <w:jc w:val="center"/>
              <w:rPr>
                <w:rFonts w:ascii="Cambria" w:eastAsia="Cambria" w:hAnsi="Cambria" w:cs="Cambria"/>
                <w:b/>
                <w:bCs/>
                <w:color w:val="FF0000"/>
                <w:sz w:val="36"/>
                <w:szCs w:val="36"/>
              </w:rPr>
            </w:pPr>
            <w:r>
              <w:rPr>
                <w:rFonts w:ascii="Cambria" w:eastAsia="Cambria" w:hAnsi="Cambria" w:cs="Cambria"/>
                <w:b/>
                <w:bCs/>
                <w:color w:val="FF0000"/>
                <w:sz w:val="36"/>
                <w:szCs w:val="36"/>
              </w:rPr>
              <w:t>Tháng 12:</w:t>
            </w:r>
          </w:p>
          <w:p w14:paraId="6C9582C5" w14:textId="77777777" w:rsidR="00B203B6" w:rsidRDefault="009F6A1C">
            <w:pPr>
              <w:spacing w:before="260" w:after="260" w:line="273" w:lineRule="auto"/>
              <w:ind w:left="140" w:right="20"/>
              <w:jc w:val="center"/>
              <w:rPr>
                <w:rFonts w:ascii="Cambria" w:eastAsia="Cambria" w:hAnsi="Cambria" w:cs="Cambria"/>
                <w:b/>
                <w:bCs/>
                <w:color w:val="FF0000"/>
                <w:sz w:val="36"/>
                <w:szCs w:val="36"/>
                <w:highlight w:val="yellow"/>
              </w:rPr>
            </w:pPr>
            <w:r>
              <w:rPr>
                <w:rFonts w:ascii="Cambria" w:eastAsia="Cambria" w:hAnsi="Cambria" w:cs="Cambria"/>
                <w:b/>
                <w:bCs/>
                <w:color w:val="FF0000"/>
                <w:sz w:val="36"/>
                <w:szCs w:val="36"/>
                <w:highlight w:val="yellow"/>
              </w:rPr>
              <w:t>31</w:t>
            </w:r>
          </w:p>
        </w:tc>
        <w:tc>
          <w:tcPr>
            <w:tcW w:w="1935" w:type="dxa"/>
            <w:vMerge/>
            <w:tcBorders>
              <w:top w:val="nil"/>
              <w:left w:val="nil"/>
              <w:bottom w:val="single" w:sz="8" w:space="0" w:color="000000"/>
              <w:right w:val="single" w:sz="8" w:space="0" w:color="000000"/>
            </w:tcBorders>
            <w:tcMar>
              <w:top w:w="0" w:type="dxa"/>
              <w:left w:w="100" w:type="dxa"/>
              <w:bottom w:w="0" w:type="dxa"/>
              <w:right w:w="100" w:type="dxa"/>
            </w:tcMar>
            <w:vAlign w:val="center"/>
          </w:tcPr>
          <w:p w14:paraId="3EC6A82B" w14:textId="77777777" w:rsidR="00B203B6" w:rsidRDefault="00B203B6">
            <w:pPr>
              <w:widowControl w:val="0"/>
              <w:shd w:val="clear" w:color="auto" w:fill="FFFFFF"/>
              <w:spacing w:after="0" w:line="240" w:lineRule="auto"/>
              <w:ind w:right="140"/>
              <w:jc w:val="center"/>
              <w:rPr>
                <w:rFonts w:ascii="Cambria" w:eastAsia="Cambria" w:hAnsi="Cambria" w:cs="Cambria"/>
                <w:b/>
                <w:bCs/>
                <w:color w:val="0206AE"/>
                <w:sz w:val="28"/>
                <w:szCs w:val="28"/>
              </w:rPr>
            </w:pPr>
          </w:p>
        </w:tc>
        <w:tc>
          <w:tcPr>
            <w:tcW w:w="6030" w:type="dxa"/>
            <w:gridSpan w:val="3"/>
            <w:tcBorders>
              <w:top w:val="nil"/>
              <w:left w:val="nil"/>
              <w:bottom w:val="single" w:sz="8" w:space="0" w:color="000000"/>
              <w:right w:val="single" w:sz="8" w:space="0" w:color="000000"/>
            </w:tcBorders>
            <w:tcMar>
              <w:top w:w="0" w:type="dxa"/>
              <w:left w:w="100" w:type="dxa"/>
              <w:bottom w:w="0" w:type="dxa"/>
              <w:right w:w="100" w:type="dxa"/>
            </w:tcMar>
            <w:vAlign w:val="center"/>
          </w:tcPr>
          <w:p w14:paraId="662E42F9" w14:textId="77777777" w:rsidR="00B203B6" w:rsidRDefault="009F6A1C">
            <w:pPr>
              <w:spacing w:before="320" w:after="220" w:line="259" w:lineRule="auto"/>
              <w:ind w:left="140" w:right="140"/>
              <w:jc w:val="center"/>
              <w:rPr>
                <w:rFonts w:ascii="Cambria" w:eastAsia="Cambria" w:hAnsi="Cambria" w:cs="Cambria"/>
                <w:b/>
                <w:bCs/>
                <w:color w:val="FF0000"/>
                <w:sz w:val="40"/>
                <w:szCs w:val="40"/>
              </w:rPr>
            </w:pPr>
            <w:r>
              <w:rPr>
                <w:rFonts w:ascii="Cambria" w:eastAsia="Cambria" w:hAnsi="Cambria" w:cs="Cambria"/>
                <w:b/>
                <w:bCs/>
                <w:color w:val="FF0000"/>
                <w:sz w:val="40"/>
                <w:szCs w:val="40"/>
              </w:rPr>
              <w:t>CẬP NHẬT GIÁ SAU</w:t>
            </w:r>
          </w:p>
        </w:tc>
      </w:tr>
    </w:tbl>
    <w:p w14:paraId="12593294" w14:textId="77777777" w:rsidR="00B203B6" w:rsidRDefault="00B203B6">
      <w:pPr>
        <w:rPr>
          <w:rFonts w:ascii="Cambria" w:eastAsia="Cambria" w:hAnsi="Cambria" w:cs="Cambria"/>
          <w:sz w:val="24"/>
          <w:szCs w:val="24"/>
        </w:rPr>
      </w:pPr>
    </w:p>
    <w:p w14:paraId="02F6204D" w14:textId="77777777" w:rsidR="00B203B6" w:rsidRDefault="00B203B6">
      <w:pPr>
        <w:tabs>
          <w:tab w:val="left" w:pos="3107"/>
        </w:tabs>
        <w:spacing w:before="120" w:after="120"/>
        <w:rPr>
          <w:rFonts w:ascii="Cambria" w:eastAsia="Cambria" w:hAnsi="Cambria" w:cs="Cambria"/>
          <w:sz w:val="24"/>
          <w:szCs w:val="24"/>
        </w:rPr>
      </w:pPr>
    </w:p>
    <w:tbl>
      <w:tblPr>
        <w:tblStyle w:val="af2"/>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B203B6" w14:paraId="73DC61D4" w14:textId="77777777">
        <w:trPr>
          <w:trHeight w:val="137"/>
        </w:trPr>
        <w:tc>
          <w:tcPr>
            <w:tcW w:w="10490" w:type="dxa"/>
            <w:shd w:val="clear" w:color="auto" w:fill="FF0000"/>
          </w:tcPr>
          <w:p w14:paraId="3741D6DB" w14:textId="77777777" w:rsidR="00B203B6" w:rsidRDefault="009F6A1C">
            <w:pPr>
              <w:tabs>
                <w:tab w:val="left" w:pos="1940"/>
                <w:tab w:val="center" w:pos="4921"/>
              </w:tabs>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GIÁ TOUR BAO GỒM</w:t>
            </w:r>
          </w:p>
        </w:tc>
      </w:tr>
      <w:tr w:rsidR="00B203B6" w14:paraId="00D48C4C" w14:textId="77777777">
        <w:trPr>
          <w:trHeight w:val="54"/>
        </w:trPr>
        <w:tc>
          <w:tcPr>
            <w:tcW w:w="10490" w:type="dxa"/>
            <w:shd w:val="clear" w:color="auto" w:fill="FFFFFF"/>
          </w:tcPr>
          <w:p w14:paraId="68A203CA" w14:textId="77777777" w:rsidR="00B203B6" w:rsidRDefault="009F6A1C">
            <w:pPr>
              <w:numPr>
                <w:ilvl w:val="0"/>
                <w:numId w:val="6"/>
              </w:numPr>
              <w:tabs>
                <w:tab w:val="left" w:pos="284"/>
              </w:tabs>
              <w:spacing w:before="140" w:line="273" w:lineRule="auto"/>
              <w:jc w:val="both"/>
            </w:pPr>
            <w:r>
              <w:rPr>
                <w:rFonts w:ascii="Cambria" w:eastAsia="Cambria" w:hAnsi="Cambria" w:cs="Cambria"/>
                <w:sz w:val="14"/>
                <w:szCs w:val="14"/>
              </w:rPr>
              <w:t xml:space="preserve"> </w:t>
            </w:r>
            <w:r>
              <w:rPr>
                <w:rFonts w:ascii="Cambria" w:eastAsia="Cambria" w:hAnsi="Cambria" w:cs="Cambria"/>
                <w:sz w:val="26"/>
                <w:szCs w:val="26"/>
              </w:rPr>
              <w:t xml:space="preserve">Vé máy bay khứ hồi theo đoàn của hãng hàng không. Bao gồm: </w:t>
            </w:r>
            <w:r>
              <w:rPr>
                <w:rFonts w:ascii="Cambria" w:eastAsia="Cambria" w:hAnsi="Cambria" w:cs="Cambria"/>
                <w:b/>
                <w:bCs/>
                <w:color w:val="EE0000"/>
                <w:sz w:val="26"/>
                <w:szCs w:val="26"/>
              </w:rPr>
              <w:t>07kg xách tay + 23kg kí gửi</w:t>
            </w:r>
          </w:p>
          <w:p w14:paraId="2A784D4D"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b/>
                <w:bCs/>
                <w:sz w:val="26"/>
                <w:szCs w:val="26"/>
              </w:rPr>
              <w:t>Chuyến bay dự kiến:</w:t>
            </w:r>
          </w:p>
          <w:p w14:paraId="643A528B" w14:textId="77777777" w:rsidR="00B203B6" w:rsidRDefault="009F6A1C">
            <w:pPr>
              <w:tabs>
                <w:tab w:val="left" w:pos="284"/>
              </w:tabs>
              <w:spacing w:before="140" w:line="273" w:lineRule="auto"/>
              <w:ind w:left="720"/>
              <w:jc w:val="both"/>
              <w:rPr>
                <w:rFonts w:ascii="Cambria" w:eastAsia="Cambria" w:hAnsi="Cambria" w:cs="Cambria"/>
                <w:b/>
                <w:bCs/>
                <w:i/>
                <w:iCs/>
                <w:sz w:val="26"/>
                <w:szCs w:val="26"/>
              </w:rPr>
            </w:pPr>
            <w:r>
              <w:rPr>
                <w:rFonts w:ascii="Cambria" w:eastAsia="Cambria" w:hAnsi="Cambria" w:cs="Cambria"/>
                <w:b/>
                <w:bCs/>
                <w:i/>
                <w:iCs/>
                <w:sz w:val="26"/>
                <w:szCs w:val="26"/>
              </w:rPr>
              <w:t>9G634 SGN - PVG 23:40 – 04:40</w:t>
            </w:r>
          </w:p>
          <w:p w14:paraId="2C7D9AF4" w14:textId="77777777" w:rsidR="00B203B6" w:rsidRDefault="009F6A1C">
            <w:pPr>
              <w:tabs>
                <w:tab w:val="left" w:pos="284"/>
              </w:tabs>
              <w:spacing w:before="140" w:line="273" w:lineRule="auto"/>
              <w:ind w:left="720"/>
              <w:jc w:val="both"/>
              <w:rPr>
                <w:rFonts w:ascii="Cambria" w:eastAsia="Cambria" w:hAnsi="Cambria" w:cs="Cambria"/>
                <w:b/>
                <w:bCs/>
                <w:i/>
                <w:iCs/>
                <w:sz w:val="26"/>
                <w:szCs w:val="26"/>
              </w:rPr>
            </w:pPr>
            <w:r>
              <w:rPr>
                <w:rFonts w:ascii="Cambria" w:eastAsia="Cambria" w:hAnsi="Cambria" w:cs="Cambria"/>
                <w:b/>
                <w:bCs/>
                <w:i/>
                <w:iCs/>
                <w:sz w:val="26"/>
                <w:szCs w:val="26"/>
              </w:rPr>
              <w:t>9G635 PVG - SGN 05:40 - 09:40</w:t>
            </w:r>
          </w:p>
          <w:p w14:paraId="69AE512A"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14"/>
                <w:szCs w:val="14"/>
              </w:rPr>
              <w:t xml:space="preserve"> </w:t>
            </w:r>
            <w:r>
              <w:rPr>
                <w:rFonts w:ascii="Cambria" w:eastAsia="Cambria" w:hAnsi="Cambria" w:cs="Cambria"/>
                <w:sz w:val="26"/>
                <w:szCs w:val="26"/>
              </w:rPr>
              <w:t>Phí an ninh sân bay, bảo hiểm hàng không thuế phi trường 2 nước.</w:t>
            </w:r>
          </w:p>
          <w:p w14:paraId="5F6C9FE2"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14"/>
                <w:szCs w:val="14"/>
              </w:rPr>
              <w:t xml:space="preserve"> </w:t>
            </w:r>
            <w:r>
              <w:rPr>
                <w:rFonts w:ascii="Cambria" w:eastAsia="Cambria" w:hAnsi="Cambria" w:cs="Cambria"/>
                <w:sz w:val="26"/>
                <w:szCs w:val="26"/>
              </w:rPr>
              <w:t>Bảo hiểm du lịch Quốc tế suốt tuyến</w:t>
            </w:r>
          </w:p>
          <w:p w14:paraId="653E82F5"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26"/>
                <w:szCs w:val="26"/>
              </w:rPr>
              <w:t>Khách sạn tiêu chuẩn 4* + 5* địa phương (2 người/phòng - phòng 3 người nếu đi lẻ nam hoặc nữ).</w:t>
            </w:r>
          </w:p>
          <w:p w14:paraId="2A32D363"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26"/>
                <w:szCs w:val="26"/>
              </w:rPr>
              <w:t>Phục vụ 1 chai nước suối/khách/ngày.</w:t>
            </w:r>
          </w:p>
          <w:p w14:paraId="7AE44365"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14"/>
                <w:szCs w:val="14"/>
              </w:rPr>
              <w:lastRenderedPageBreak/>
              <w:t xml:space="preserve"> </w:t>
            </w:r>
            <w:r>
              <w:rPr>
                <w:rFonts w:ascii="Cambria" w:eastAsia="Cambria" w:hAnsi="Cambria" w:cs="Cambria"/>
                <w:sz w:val="26"/>
                <w:szCs w:val="26"/>
              </w:rPr>
              <w:t>Các bữa ăn như chương trình</w:t>
            </w:r>
          </w:p>
          <w:p w14:paraId="21FA7001"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14"/>
                <w:szCs w:val="14"/>
              </w:rPr>
              <w:t xml:space="preserve"> </w:t>
            </w:r>
            <w:r>
              <w:rPr>
                <w:rFonts w:ascii="Cambria" w:eastAsia="Cambria" w:hAnsi="Cambria" w:cs="Cambria"/>
                <w:sz w:val="26"/>
                <w:szCs w:val="26"/>
              </w:rPr>
              <w:t>Phương tiện vận chuyển và vé tham quan như chương trình.</w:t>
            </w:r>
          </w:p>
          <w:p w14:paraId="1FA7A903"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26"/>
                <w:szCs w:val="26"/>
              </w:rPr>
              <w:t>Trưởng đoàn và HDV địa phương phục vụ suốt tuyến theo chương trình</w:t>
            </w:r>
          </w:p>
          <w:p w14:paraId="7E0B98F9"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26"/>
                <w:szCs w:val="26"/>
              </w:rPr>
              <w:t>VAT</w:t>
            </w:r>
          </w:p>
          <w:p w14:paraId="1DF89433" w14:textId="77777777" w:rsidR="00B203B6" w:rsidRDefault="009F6A1C">
            <w:pPr>
              <w:numPr>
                <w:ilvl w:val="0"/>
                <w:numId w:val="6"/>
              </w:numPr>
              <w:tabs>
                <w:tab w:val="left" w:pos="284"/>
              </w:tabs>
              <w:spacing w:before="140" w:line="273" w:lineRule="auto"/>
              <w:jc w:val="both"/>
              <w:rPr>
                <w:rFonts w:ascii="Cambria" w:eastAsia="Cambria" w:hAnsi="Cambria" w:cs="Cambria"/>
              </w:rPr>
            </w:pPr>
            <w:r>
              <w:rPr>
                <w:rFonts w:ascii="Cambria" w:eastAsia="Cambria" w:hAnsi="Cambria" w:cs="Cambria"/>
                <w:sz w:val="26"/>
                <w:szCs w:val="26"/>
              </w:rPr>
              <w:t>Visa nhập cảnh Trung Quốc cho khách hộ chiếu Việt Nam</w:t>
            </w:r>
          </w:p>
          <w:p w14:paraId="645A3939" w14:textId="77777777" w:rsidR="00B203B6" w:rsidRDefault="009F6A1C">
            <w:pPr>
              <w:tabs>
                <w:tab w:val="left" w:pos="284"/>
              </w:tabs>
              <w:spacing w:before="240" w:after="240" w:line="273" w:lineRule="auto"/>
              <w:ind w:left="720"/>
              <w:jc w:val="both"/>
              <w:rPr>
                <w:rFonts w:ascii="Cambria" w:eastAsia="Cambria" w:hAnsi="Cambria" w:cs="Cambria"/>
                <w:b/>
                <w:bCs/>
                <w:sz w:val="26"/>
                <w:szCs w:val="26"/>
              </w:rPr>
            </w:pPr>
            <w:r>
              <w:rPr>
                <w:rFonts w:ascii="Cambria" w:eastAsia="Cambria" w:hAnsi="Cambria" w:cs="Cambria"/>
                <w:sz w:val="26"/>
                <w:szCs w:val="26"/>
              </w:rPr>
              <w:t xml:space="preserve">+ Nếu visa đoàn: Hồ sơ cần </w:t>
            </w:r>
            <w:r>
              <w:rPr>
                <w:rFonts w:ascii="Cambria" w:eastAsia="Cambria" w:hAnsi="Cambria" w:cs="Cambria"/>
                <w:b/>
                <w:bCs/>
                <w:sz w:val="26"/>
                <w:szCs w:val="26"/>
              </w:rPr>
              <w:t>(Hộ chiếu + hình 4x6 nền trắng).</w:t>
            </w:r>
          </w:p>
          <w:p w14:paraId="74523198" w14:textId="77777777" w:rsidR="00B203B6" w:rsidRDefault="009F6A1C">
            <w:pPr>
              <w:tabs>
                <w:tab w:val="left" w:pos="284"/>
              </w:tabs>
              <w:spacing w:before="240" w:after="240" w:line="360" w:lineRule="auto"/>
              <w:ind w:left="720"/>
              <w:jc w:val="both"/>
              <w:rPr>
                <w:rFonts w:ascii="Cambria" w:eastAsia="Cambria" w:hAnsi="Cambria" w:cs="Cambria"/>
                <w:sz w:val="26"/>
                <w:szCs w:val="26"/>
              </w:rPr>
            </w:pPr>
            <w:r>
              <w:rPr>
                <w:rFonts w:ascii="Cambria" w:eastAsia="Cambria" w:hAnsi="Cambria" w:cs="Cambria"/>
                <w:sz w:val="26"/>
                <w:szCs w:val="26"/>
              </w:rPr>
              <w:t xml:space="preserve">+ Nếu gặp trường hợp bất khả kháng do chính sách Trung Quốc thay đổi đoàn sẽ chuyển sang xin VISA DÁN </w:t>
            </w:r>
            <w:r>
              <w:rPr>
                <w:rFonts w:ascii="Cambria" w:eastAsia="Cambria" w:hAnsi="Cambria" w:cs="Cambria"/>
                <w:b/>
                <w:bCs/>
                <w:sz w:val="26"/>
                <w:szCs w:val="26"/>
              </w:rPr>
              <w:t>(Phí phụ thu thêm 90$/khách)</w:t>
            </w:r>
            <w:r>
              <w:rPr>
                <w:rFonts w:ascii="Cambria" w:eastAsia="Cambria" w:hAnsi="Cambria" w:cs="Cambria"/>
                <w:sz w:val="26"/>
                <w:szCs w:val="26"/>
              </w:rPr>
              <w:t xml:space="preserve"> với điều kiện xin visa như sau:</w:t>
            </w:r>
          </w:p>
          <w:p w14:paraId="10459805" w14:textId="77777777" w:rsidR="00B203B6" w:rsidRDefault="009F6A1C">
            <w:pPr>
              <w:tabs>
                <w:tab w:val="left" w:pos="284"/>
              </w:tabs>
              <w:spacing w:before="240" w:after="240" w:line="273" w:lineRule="auto"/>
              <w:ind w:left="720"/>
              <w:jc w:val="both"/>
              <w:rPr>
                <w:rFonts w:ascii="Cambria" w:eastAsia="Cambria" w:hAnsi="Cambria" w:cs="Cambria"/>
                <w:sz w:val="26"/>
                <w:szCs w:val="26"/>
              </w:rPr>
            </w:pPr>
            <w:r>
              <w:rPr>
                <w:rFonts w:ascii="Cambria" w:eastAsia="Cambria" w:hAnsi="Cambria" w:cs="Cambria"/>
                <w:sz w:val="26"/>
                <w:szCs w:val="26"/>
              </w:rPr>
              <w:t>+ Hồ sơ cần có: + Hộ chiếu + Hộ Khẩu + CCCD (photo trên 1 mặt giấy A4)</w:t>
            </w:r>
          </w:p>
          <w:p w14:paraId="58E5BEC6" w14:textId="77777777" w:rsidR="00B203B6" w:rsidRDefault="009F6A1C">
            <w:pPr>
              <w:tabs>
                <w:tab w:val="left" w:pos="284"/>
              </w:tabs>
              <w:spacing w:before="240" w:after="240" w:line="273" w:lineRule="auto"/>
              <w:ind w:left="720"/>
              <w:jc w:val="both"/>
              <w:rPr>
                <w:rFonts w:ascii="Cambria" w:eastAsia="Cambria" w:hAnsi="Cambria" w:cs="Cambria"/>
                <w:sz w:val="26"/>
                <w:szCs w:val="26"/>
              </w:rPr>
            </w:pPr>
            <w:r>
              <w:rPr>
                <w:rFonts w:ascii="Cambria" w:eastAsia="Cambria" w:hAnsi="Cambria" w:cs="Cambria"/>
                <w:sz w:val="26"/>
                <w:szCs w:val="26"/>
              </w:rPr>
              <w:t>+ 02 tấm hình 4X6 (Nền trắng phiên bản Quốc Tế).</w:t>
            </w:r>
          </w:p>
        </w:tc>
      </w:tr>
    </w:tbl>
    <w:p w14:paraId="7516F554" w14:textId="77777777" w:rsidR="00B203B6" w:rsidRDefault="00B203B6">
      <w:pPr>
        <w:tabs>
          <w:tab w:val="left" w:pos="3107"/>
        </w:tabs>
        <w:spacing w:before="120" w:after="120"/>
        <w:rPr>
          <w:rFonts w:ascii="Cambria" w:eastAsia="Cambria" w:hAnsi="Cambria" w:cs="Cambria"/>
          <w:sz w:val="24"/>
          <w:szCs w:val="24"/>
        </w:rPr>
      </w:pPr>
    </w:p>
    <w:tbl>
      <w:tblPr>
        <w:tblStyle w:val="af3"/>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B203B6" w14:paraId="6DFB1B67" w14:textId="77777777">
        <w:trPr>
          <w:trHeight w:val="117"/>
        </w:trPr>
        <w:tc>
          <w:tcPr>
            <w:tcW w:w="10490" w:type="dxa"/>
            <w:shd w:val="clear" w:color="auto" w:fill="FF0000"/>
          </w:tcPr>
          <w:p w14:paraId="0CCEA0CA"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CHƯA BAO GỒM</w:t>
            </w:r>
          </w:p>
        </w:tc>
      </w:tr>
      <w:tr w:rsidR="00B203B6" w14:paraId="74306B7E" w14:textId="77777777">
        <w:trPr>
          <w:trHeight w:val="91"/>
        </w:trPr>
        <w:tc>
          <w:tcPr>
            <w:tcW w:w="10490" w:type="dxa"/>
            <w:shd w:val="clear" w:color="auto" w:fill="FFFFFF"/>
          </w:tcPr>
          <w:p w14:paraId="55573D32" w14:textId="77777777" w:rsidR="00B203B6" w:rsidRDefault="009F6A1C">
            <w:pPr>
              <w:numPr>
                <w:ilvl w:val="0"/>
                <w:numId w:val="5"/>
              </w:numPr>
              <w:tabs>
                <w:tab w:val="left" w:pos="360"/>
              </w:tabs>
              <w:spacing w:before="140" w:line="273" w:lineRule="auto"/>
              <w:jc w:val="both"/>
              <w:rPr>
                <w:rFonts w:ascii="Cambria" w:eastAsia="Cambria" w:hAnsi="Cambria" w:cs="Cambria"/>
              </w:rPr>
            </w:pPr>
            <w:r>
              <w:rPr>
                <w:rFonts w:ascii="Cambria" w:eastAsia="Cambria" w:hAnsi="Cambria" w:cs="Cambria"/>
                <w:b/>
                <w:bCs/>
                <w:sz w:val="26"/>
                <w:szCs w:val="26"/>
              </w:rPr>
              <w:t>Chi phí cá nhân như: hành lý quá cước quy định, điện thoại, giặt ủi, mini bar, tham quan ngoài chương trình.,..</w:t>
            </w:r>
          </w:p>
          <w:p w14:paraId="0ED38DE5" w14:textId="77777777" w:rsidR="00B203B6" w:rsidRDefault="009F6A1C">
            <w:pPr>
              <w:numPr>
                <w:ilvl w:val="0"/>
                <w:numId w:val="5"/>
              </w:numPr>
              <w:tabs>
                <w:tab w:val="left" w:pos="360"/>
              </w:tabs>
              <w:spacing w:before="140" w:line="273" w:lineRule="auto"/>
              <w:jc w:val="both"/>
              <w:rPr>
                <w:rFonts w:ascii="Cambria" w:eastAsia="Cambria" w:hAnsi="Cambria" w:cs="Cambria"/>
              </w:rPr>
            </w:pPr>
            <w:r>
              <w:rPr>
                <w:rFonts w:ascii="Cambria" w:eastAsia="Cambria" w:hAnsi="Cambria" w:cs="Cambria"/>
                <w:b/>
                <w:bCs/>
                <w:sz w:val="26"/>
                <w:szCs w:val="26"/>
              </w:rPr>
              <w:t>Phụ thu phòng đơn: 3.200.000/khách/trọn tour</w:t>
            </w:r>
          </w:p>
          <w:p w14:paraId="64F73ECA" w14:textId="77777777" w:rsidR="00B203B6" w:rsidRDefault="009F6A1C">
            <w:pPr>
              <w:numPr>
                <w:ilvl w:val="0"/>
                <w:numId w:val="5"/>
              </w:numPr>
              <w:tabs>
                <w:tab w:val="left" w:pos="360"/>
              </w:tabs>
              <w:spacing w:before="140" w:line="273" w:lineRule="auto"/>
              <w:jc w:val="both"/>
              <w:rPr>
                <w:rFonts w:ascii="Cambria" w:eastAsia="Cambria" w:hAnsi="Cambria" w:cs="Cambria"/>
              </w:rPr>
            </w:pPr>
            <w:r>
              <w:rPr>
                <w:rFonts w:ascii="Cambria" w:eastAsia="Cambria" w:hAnsi="Cambria" w:cs="Cambria"/>
                <w:b/>
                <w:bCs/>
                <w:sz w:val="26"/>
                <w:szCs w:val="26"/>
              </w:rPr>
              <w:t>Visa tái nhập Việt Nam cho khách quốc tịch nước ngoài (nếu có)</w:t>
            </w:r>
          </w:p>
          <w:p w14:paraId="7C30B8DA" w14:textId="77777777" w:rsidR="00B203B6" w:rsidRDefault="009F6A1C">
            <w:pPr>
              <w:numPr>
                <w:ilvl w:val="0"/>
                <w:numId w:val="5"/>
              </w:numPr>
              <w:tabs>
                <w:tab w:val="left" w:pos="360"/>
              </w:tabs>
              <w:spacing w:before="140" w:after="240" w:line="273" w:lineRule="auto"/>
              <w:jc w:val="both"/>
            </w:pPr>
            <w:r>
              <w:rPr>
                <w:rFonts w:ascii="Cambria" w:eastAsia="Cambria" w:hAnsi="Cambria" w:cs="Cambria"/>
                <w:b/>
                <w:bCs/>
                <w:sz w:val="26"/>
                <w:szCs w:val="26"/>
              </w:rPr>
              <w:t xml:space="preserve">Bồi dưỡng cho tài xế và hướng dẫn viên: </w:t>
            </w:r>
            <w:r>
              <w:rPr>
                <w:rFonts w:ascii="Cambria" w:eastAsia="Cambria" w:hAnsi="Cambria" w:cs="Cambria"/>
                <w:b/>
                <w:bCs/>
                <w:color w:val="EE0000"/>
                <w:sz w:val="26"/>
                <w:szCs w:val="26"/>
                <w:highlight w:val="yellow"/>
              </w:rPr>
              <w:t>30$/khách/trọn tour</w:t>
            </w:r>
            <w:r>
              <w:rPr>
                <w:rFonts w:ascii="Cambria" w:eastAsia="Cambria" w:hAnsi="Cambria" w:cs="Cambria"/>
                <w:b/>
                <w:bCs/>
                <w:color w:val="FF0000"/>
                <w:sz w:val="24"/>
                <w:szCs w:val="24"/>
              </w:rPr>
              <w:t xml:space="preserve"> </w:t>
            </w:r>
          </w:p>
        </w:tc>
      </w:tr>
    </w:tbl>
    <w:p w14:paraId="0098BAFC" w14:textId="77777777" w:rsidR="00B203B6" w:rsidRDefault="00B203B6">
      <w:pPr>
        <w:tabs>
          <w:tab w:val="left" w:pos="3107"/>
        </w:tabs>
        <w:spacing w:before="120" w:after="120"/>
        <w:rPr>
          <w:rFonts w:ascii="Cambria" w:eastAsia="Cambria" w:hAnsi="Cambria" w:cs="Cambria"/>
          <w:sz w:val="24"/>
          <w:szCs w:val="24"/>
        </w:rPr>
      </w:pPr>
    </w:p>
    <w:tbl>
      <w:tblPr>
        <w:tblStyle w:val="af4"/>
        <w:tblW w:w="104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B203B6" w14:paraId="7AC46BC7" w14:textId="77777777">
        <w:trPr>
          <w:trHeight w:val="54"/>
          <w:jc w:val="center"/>
        </w:trPr>
        <w:tc>
          <w:tcPr>
            <w:tcW w:w="10490" w:type="dxa"/>
            <w:shd w:val="clear" w:color="auto" w:fill="FF0000"/>
          </w:tcPr>
          <w:p w14:paraId="7E4A12E9" w14:textId="77777777" w:rsidR="00B203B6" w:rsidRDefault="009F6A1C">
            <w:pPr>
              <w:tabs>
                <w:tab w:val="left" w:pos="4260"/>
                <w:tab w:val="center" w:pos="4924"/>
              </w:tabs>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GIÁ TOUR TRẺ EM</w:t>
            </w:r>
          </w:p>
        </w:tc>
      </w:tr>
      <w:tr w:rsidR="00B203B6" w14:paraId="1741BD53" w14:textId="77777777">
        <w:trPr>
          <w:trHeight w:val="54"/>
          <w:jc w:val="center"/>
        </w:trPr>
        <w:tc>
          <w:tcPr>
            <w:tcW w:w="10490" w:type="dxa"/>
            <w:shd w:val="clear" w:color="auto" w:fill="FFFFFF"/>
          </w:tcPr>
          <w:p w14:paraId="5C67B5B1" w14:textId="77777777" w:rsidR="00B203B6" w:rsidRDefault="009F6A1C">
            <w:pPr>
              <w:numPr>
                <w:ilvl w:val="0"/>
                <w:numId w:val="8"/>
              </w:numPr>
              <w:tabs>
                <w:tab w:val="left" w:pos="247"/>
              </w:tabs>
              <w:spacing w:before="240" w:after="120" w:line="360" w:lineRule="auto"/>
              <w:jc w:val="both"/>
              <w:rPr>
                <w:rFonts w:ascii="Cambria" w:eastAsia="Cambria" w:hAnsi="Cambria" w:cs="Cambria"/>
              </w:rPr>
            </w:pPr>
            <w:r>
              <w:rPr>
                <w:rFonts w:ascii="Cambria" w:eastAsia="Cambria" w:hAnsi="Cambria" w:cs="Cambria"/>
                <w:sz w:val="14"/>
                <w:szCs w:val="14"/>
              </w:rPr>
              <w:t xml:space="preserve"> </w:t>
            </w:r>
            <w:r>
              <w:rPr>
                <w:rFonts w:ascii="Cambria" w:eastAsia="Cambria" w:hAnsi="Cambria" w:cs="Cambria"/>
                <w:sz w:val="26"/>
                <w:szCs w:val="26"/>
              </w:rPr>
              <w:t>Trẻ nhỏ dưới 2 tuổi: 30% giá tour người lớn (sử dụng giường chung với người lớn).</w:t>
            </w:r>
          </w:p>
          <w:p w14:paraId="11B21FA5" w14:textId="77777777" w:rsidR="00B203B6" w:rsidRDefault="009F6A1C">
            <w:pPr>
              <w:numPr>
                <w:ilvl w:val="0"/>
                <w:numId w:val="8"/>
              </w:numPr>
              <w:tabs>
                <w:tab w:val="left" w:pos="247"/>
              </w:tabs>
              <w:spacing w:before="240" w:after="120" w:line="360" w:lineRule="auto"/>
              <w:jc w:val="both"/>
              <w:rPr>
                <w:rFonts w:ascii="Cambria" w:eastAsia="Cambria" w:hAnsi="Cambria" w:cs="Cambria"/>
              </w:rPr>
            </w:pPr>
            <w:r>
              <w:rPr>
                <w:rFonts w:ascii="Cambria" w:eastAsia="Cambria" w:hAnsi="Cambria" w:cs="Cambria"/>
                <w:sz w:val="26"/>
                <w:szCs w:val="26"/>
              </w:rPr>
              <w:t>Trẻ em từ 2 tuổi đến dưới 11 tuổi 90% Giá tour người lớn (Không có chế độ giường riêng).</w:t>
            </w:r>
          </w:p>
          <w:p w14:paraId="7974B655" w14:textId="77777777" w:rsidR="00B203B6" w:rsidRDefault="009F6A1C">
            <w:pPr>
              <w:numPr>
                <w:ilvl w:val="0"/>
                <w:numId w:val="8"/>
              </w:numPr>
              <w:tabs>
                <w:tab w:val="left" w:pos="247"/>
              </w:tabs>
              <w:spacing w:before="240" w:after="120" w:line="360" w:lineRule="auto"/>
              <w:jc w:val="both"/>
              <w:rPr>
                <w:rFonts w:ascii="Cambria" w:eastAsia="Cambria" w:hAnsi="Cambria" w:cs="Cambria"/>
              </w:rPr>
            </w:pPr>
            <w:r>
              <w:rPr>
                <w:rFonts w:ascii="Cambria" w:eastAsia="Cambria" w:hAnsi="Cambria" w:cs="Cambria"/>
                <w:sz w:val="26"/>
                <w:szCs w:val="26"/>
              </w:rPr>
              <w:t>Trẻ em từ 2 tuổi đến dưới 11 tuổi: 100% Giá tour người lớn (Có chế độ giường riêng).</w:t>
            </w:r>
          </w:p>
          <w:p w14:paraId="0D83E054" w14:textId="77777777" w:rsidR="00B203B6" w:rsidRDefault="009F6A1C">
            <w:pPr>
              <w:numPr>
                <w:ilvl w:val="0"/>
                <w:numId w:val="8"/>
              </w:numPr>
              <w:tabs>
                <w:tab w:val="left" w:pos="247"/>
              </w:tabs>
              <w:spacing w:before="240" w:after="120" w:line="360" w:lineRule="auto"/>
              <w:jc w:val="both"/>
              <w:rPr>
                <w:rFonts w:ascii="Cambria" w:eastAsia="Cambria" w:hAnsi="Cambria" w:cs="Cambria"/>
              </w:rPr>
            </w:pPr>
            <w:r>
              <w:rPr>
                <w:rFonts w:ascii="Cambria" w:eastAsia="Cambria" w:hAnsi="Cambria" w:cs="Cambria"/>
                <w:sz w:val="26"/>
                <w:szCs w:val="26"/>
              </w:rPr>
              <w:t>Trẻ em đủ 11 tuổi trở lên: 100% giá tour người lớn.</w:t>
            </w:r>
          </w:p>
        </w:tc>
      </w:tr>
    </w:tbl>
    <w:p w14:paraId="5008E594" w14:textId="77777777" w:rsidR="00B203B6" w:rsidRDefault="00B203B6">
      <w:pPr>
        <w:tabs>
          <w:tab w:val="left" w:pos="3107"/>
        </w:tabs>
        <w:spacing w:before="120" w:after="120"/>
        <w:rPr>
          <w:rFonts w:ascii="Cambria" w:eastAsia="Cambria" w:hAnsi="Cambria" w:cs="Cambria"/>
          <w:sz w:val="24"/>
          <w:szCs w:val="24"/>
        </w:rPr>
      </w:pPr>
    </w:p>
    <w:tbl>
      <w:tblPr>
        <w:tblStyle w:val="af5"/>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B203B6" w14:paraId="6E86D1DF" w14:textId="77777777">
        <w:trPr>
          <w:trHeight w:val="522"/>
        </w:trPr>
        <w:tc>
          <w:tcPr>
            <w:tcW w:w="10485" w:type="dxa"/>
            <w:shd w:val="clear" w:color="auto" w:fill="FF0000"/>
          </w:tcPr>
          <w:p w14:paraId="005C4319"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lastRenderedPageBreak/>
              <w:t>QUY ĐỊNH HỦY, HOÃN</w:t>
            </w:r>
          </w:p>
        </w:tc>
      </w:tr>
      <w:tr w:rsidR="00B203B6" w14:paraId="46108483" w14:textId="77777777">
        <w:trPr>
          <w:trHeight w:val="54"/>
        </w:trPr>
        <w:tc>
          <w:tcPr>
            <w:tcW w:w="10485" w:type="dxa"/>
            <w:shd w:val="clear" w:color="auto" w:fill="FFFFFF"/>
          </w:tcPr>
          <w:p w14:paraId="452E5644" w14:textId="77777777" w:rsidR="00B203B6" w:rsidRDefault="009F6A1C">
            <w:pPr>
              <w:widowControl w:val="0"/>
              <w:tabs>
                <w:tab w:val="left" w:pos="247"/>
                <w:tab w:val="left" w:pos="1134"/>
                <w:tab w:val="left" w:pos="1418"/>
              </w:tabs>
              <w:jc w:val="both"/>
              <w:rPr>
                <w:rFonts w:ascii="Cambria" w:eastAsia="Cambria" w:hAnsi="Cambria" w:cs="Cambria"/>
                <w:sz w:val="26"/>
                <w:szCs w:val="26"/>
              </w:rPr>
            </w:pPr>
            <w:r>
              <w:rPr>
                <w:rFonts w:ascii="Cambria" w:eastAsia="Cambria" w:hAnsi="Cambria" w:cs="Cambria"/>
                <w:b/>
                <w:bCs/>
                <w:color w:val="000000"/>
                <w:sz w:val="24"/>
                <w:szCs w:val="24"/>
              </w:rPr>
              <w:t>Ngay sau khi đăng kí tour, cọc 50% tổng giá tour, Phần còn lại Vui lòng thanh toán trước 14 ngày khởi hành.</w:t>
            </w:r>
          </w:p>
          <w:p w14:paraId="1DB0597A" w14:textId="77777777" w:rsidR="00B203B6" w:rsidRDefault="009F6A1C">
            <w:pPr>
              <w:widowControl w:val="0"/>
              <w:numPr>
                <w:ilvl w:val="0"/>
                <w:numId w:val="7"/>
              </w:numPr>
              <w:tabs>
                <w:tab w:val="left" w:pos="247"/>
                <w:tab w:val="left" w:pos="1418"/>
              </w:tabs>
              <w:spacing w:before="260" w:line="360" w:lineRule="auto"/>
              <w:jc w:val="both"/>
              <w:rPr>
                <w:rFonts w:ascii="Cambria" w:eastAsia="Cambria" w:hAnsi="Cambria" w:cs="Cambria"/>
                <w:sz w:val="24"/>
                <w:szCs w:val="24"/>
              </w:rPr>
            </w:pPr>
            <w:r>
              <w:rPr>
                <w:rFonts w:ascii="Cambria" w:eastAsia="Cambria" w:hAnsi="Cambria" w:cs="Cambria"/>
                <w:sz w:val="14"/>
                <w:szCs w:val="14"/>
              </w:rPr>
              <w:t xml:space="preserve"> </w:t>
            </w:r>
            <w:r>
              <w:rPr>
                <w:rFonts w:ascii="Cambria" w:eastAsia="Cambria" w:hAnsi="Cambria" w:cs="Cambria"/>
                <w:sz w:val="26"/>
                <w:szCs w:val="26"/>
              </w:rPr>
              <w:t>Hủy tour sau khi đăng ký phí phạt 50% tiền cọc (phí visa nếu có).</w:t>
            </w:r>
          </w:p>
          <w:p w14:paraId="116570F2" w14:textId="77777777" w:rsidR="00B203B6" w:rsidRDefault="009F6A1C">
            <w:pPr>
              <w:widowControl w:val="0"/>
              <w:numPr>
                <w:ilvl w:val="0"/>
                <w:numId w:val="7"/>
              </w:numPr>
              <w:tabs>
                <w:tab w:val="left" w:pos="247"/>
                <w:tab w:val="left" w:pos="1418"/>
              </w:tabs>
              <w:spacing w:before="260" w:line="360" w:lineRule="auto"/>
              <w:jc w:val="both"/>
              <w:rPr>
                <w:rFonts w:ascii="Cambria" w:eastAsia="Cambria" w:hAnsi="Cambria" w:cs="Cambria"/>
                <w:sz w:val="24"/>
                <w:szCs w:val="24"/>
              </w:rPr>
            </w:pPr>
            <w:r>
              <w:rPr>
                <w:rFonts w:ascii="Cambria" w:eastAsia="Cambria" w:hAnsi="Cambria" w:cs="Cambria"/>
                <w:sz w:val="26"/>
                <w:szCs w:val="26"/>
              </w:rPr>
              <w:t>Hủy tour trước 30 ngày phí phạt bằng 50% tổng giá tour chương trình (phí visa nếu có) (Tính theo ngày làm việc)</w:t>
            </w:r>
          </w:p>
          <w:p w14:paraId="7BAA9C4C" w14:textId="77777777" w:rsidR="00B203B6" w:rsidRDefault="009F6A1C">
            <w:pPr>
              <w:widowControl w:val="0"/>
              <w:numPr>
                <w:ilvl w:val="0"/>
                <w:numId w:val="7"/>
              </w:numPr>
              <w:tabs>
                <w:tab w:val="left" w:pos="247"/>
                <w:tab w:val="left" w:pos="1418"/>
              </w:tabs>
              <w:spacing w:before="260" w:line="360" w:lineRule="auto"/>
              <w:jc w:val="both"/>
              <w:rPr>
                <w:rFonts w:ascii="Cambria" w:eastAsia="Cambria" w:hAnsi="Cambria" w:cs="Cambria"/>
                <w:sz w:val="24"/>
                <w:szCs w:val="24"/>
              </w:rPr>
            </w:pPr>
            <w:r>
              <w:rPr>
                <w:rFonts w:ascii="Cambria" w:eastAsia="Cambria" w:hAnsi="Cambria" w:cs="Cambria"/>
                <w:sz w:val="26"/>
                <w:szCs w:val="26"/>
              </w:rPr>
              <w:t>Hủy tour trước 20 ngày phí phạt bằng 75% tổng giá tour chương trình (phí visa nếu có) (Tính theo ngày làm việc)</w:t>
            </w:r>
          </w:p>
          <w:p w14:paraId="5B3B0C24" w14:textId="77777777" w:rsidR="00B203B6" w:rsidRDefault="009F6A1C">
            <w:pPr>
              <w:widowControl w:val="0"/>
              <w:numPr>
                <w:ilvl w:val="0"/>
                <w:numId w:val="7"/>
              </w:numPr>
              <w:tabs>
                <w:tab w:val="left" w:pos="247"/>
                <w:tab w:val="left" w:pos="1418"/>
              </w:tabs>
              <w:spacing w:before="260" w:line="360" w:lineRule="auto"/>
              <w:jc w:val="both"/>
              <w:rPr>
                <w:rFonts w:ascii="Cambria" w:eastAsia="Cambria" w:hAnsi="Cambria" w:cs="Cambria"/>
                <w:sz w:val="24"/>
                <w:szCs w:val="24"/>
              </w:rPr>
            </w:pPr>
            <w:r>
              <w:rPr>
                <w:rFonts w:ascii="Cambria" w:eastAsia="Cambria" w:hAnsi="Cambria" w:cs="Cambria"/>
                <w:sz w:val="26"/>
                <w:szCs w:val="26"/>
              </w:rPr>
              <w:t>Sau thời gian trên phí phạt bằng 100% tổng giá trị chương trình (phí visa nếu có). (Tính theo ngày làm việc)</w:t>
            </w:r>
          </w:p>
          <w:p w14:paraId="034D96BA" w14:textId="77777777" w:rsidR="00B203B6" w:rsidRDefault="009F6A1C">
            <w:pPr>
              <w:widowControl w:val="0"/>
              <w:numPr>
                <w:ilvl w:val="0"/>
                <w:numId w:val="7"/>
              </w:numPr>
              <w:tabs>
                <w:tab w:val="left" w:pos="247"/>
                <w:tab w:val="left" w:pos="1418"/>
              </w:tabs>
              <w:spacing w:before="260" w:line="360" w:lineRule="auto"/>
              <w:jc w:val="both"/>
              <w:rPr>
                <w:rFonts w:ascii="Cambria" w:eastAsia="Cambria" w:hAnsi="Cambria" w:cs="Cambria"/>
                <w:sz w:val="24"/>
                <w:szCs w:val="24"/>
              </w:rPr>
            </w:pPr>
            <w:r>
              <w:rPr>
                <w:rFonts w:ascii="Cambria" w:eastAsia="Cambria" w:hAnsi="Cambria" w:cs="Cambria"/>
                <w:sz w:val="26"/>
                <w:szCs w:val="26"/>
              </w:rPr>
              <w:t>Việc huỷ bỏ chuyến đi phải được thông báo trực tiếp với Công ty hoặc qua email, tin nhắn điện thoại và phải được Công ty xác nhận. Việc huỷ bỏ bằng tin nhắn điện thoại mà chưa có sự xác nhận từ phía công ty không được chấp nhận.</w:t>
            </w:r>
          </w:p>
          <w:p w14:paraId="529C0249" w14:textId="77777777" w:rsidR="00B203B6" w:rsidRDefault="009F6A1C">
            <w:pPr>
              <w:widowControl w:val="0"/>
              <w:numPr>
                <w:ilvl w:val="0"/>
                <w:numId w:val="7"/>
              </w:numPr>
              <w:tabs>
                <w:tab w:val="left" w:pos="247"/>
                <w:tab w:val="left" w:pos="1418"/>
              </w:tabs>
              <w:spacing w:before="260" w:line="360" w:lineRule="auto"/>
              <w:jc w:val="both"/>
              <w:rPr>
                <w:rFonts w:ascii="Cambria" w:eastAsia="Cambria" w:hAnsi="Cambria" w:cs="Cambria"/>
                <w:sz w:val="24"/>
                <w:szCs w:val="24"/>
              </w:rPr>
            </w:pPr>
            <w:r>
              <w:rPr>
                <w:rFonts w:ascii="Cambria" w:eastAsia="Cambria" w:hAnsi="Cambria" w:cs="Cambria"/>
                <w:sz w:val="26"/>
                <w:szCs w:val="26"/>
              </w:rPr>
              <w:t>Thời gian hủy tour được tính cho ngày làm việc, không tính thứ bảy, chủ nhật và các ngày Lễ Tết.</w:t>
            </w:r>
          </w:p>
        </w:tc>
      </w:tr>
    </w:tbl>
    <w:p w14:paraId="02B865D8" w14:textId="77777777" w:rsidR="00B203B6" w:rsidRDefault="00B203B6">
      <w:pPr>
        <w:tabs>
          <w:tab w:val="left" w:pos="3107"/>
        </w:tabs>
        <w:spacing w:before="120" w:after="120"/>
        <w:rPr>
          <w:rFonts w:ascii="Cambria" w:eastAsia="Cambria" w:hAnsi="Cambria" w:cs="Cambria"/>
          <w:sz w:val="24"/>
          <w:szCs w:val="24"/>
        </w:rPr>
      </w:pPr>
    </w:p>
    <w:p w14:paraId="7727B12F" w14:textId="77777777" w:rsidR="00B203B6" w:rsidRDefault="00B203B6">
      <w:pPr>
        <w:tabs>
          <w:tab w:val="left" w:pos="3107"/>
        </w:tabs>
        <w:spacing w:before="120" w:after="120"/>
        <w:rPr>
          <w:rFonts w:ascii="Cambria" w:eastAsia="Cambria" w:hAnsi="Cambria" w:cs="Cambria"/>
          <w:sz w:val="24"/>
          <w:szCs w:val="24"/>
        </w:rPr>
      </w:pPr>
    </w:p>
    <w:tbl>
      <w:tblPr>
        <w:tblStyle w:val="af6"/>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B203B6" w14:paraId="545755CC" w14:textId="77777777">
        <w:trPr>
          <w:trHeight w:val="246"/>
          <w:jc w:val="center"/>
        </w:trPr>
        <w:tc>
          <w:tcPr>
            <w:tcW w:w="10627" w:type="dxa"/>
            <w:shd w:val="clear" w:color="auto" w:fill="FF0000"/>
          </w:tcPr>
          <w:p w14:paraId="48C54E3D" w14:textId="77777777" w:rsidR="00B203B6" w:rsidRDefault="009F6A1C">
            <w:pPr>
              <w:spacing w:before="120" w:after="120"/>
              <w:jc w:val="center"/>
              <w:rPr>
                <w:rFonts w:ascii="Cambria" w:eastAsia="Cambria" w:hAnsi="Cambria" w:cs="Cambria"/>
                <w:b/>
                <w:bCs/>
                <w:color w:val="FFFFFF"/>
                <w:sz w:val="24"/>
                <w:szCs w:val="24"/>
              </w:rPr>
            </w:pPr>
            <w:r>
              <w:rPr>
                <w:rFonts w:ascii="Cambria" w:eastAsia="Cambria" w:hAnsi="Cambria" w:cs="Cambria"/>
                <w:b/>
                <w:bCs/>
                <w:color w:val="FFFFFF"/>
                <w:sz w:val="24"/>
                <w:szCs w:val="24"/>
              </w:rPr>
              <w:t>LƯU Ý</w:t>
            </w:r>
          </w:p>
        </w:tc>
      </w:tr>
      <w:tr w:rsidR="00B203B6" w14:paraId="656C1527" w14:textId="77777777">
        <w:trPr>
          <w:trHeight w:val="54"/>
          <w:jc w:val="center"/>
        </w:trPr>
        <w:tc>
          <w:tcPr>
            <w:tcW w:w="10627" w:type="dxa"/>
            <w:shd w:val="clear" w:color="auto" w:fill="FFFFFF"/>
            <w:vAlign w:val="center"/>
          </w:tcPr>
          <w:p w14:paraId="35835292"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Trường hợp trẻ em dưới 18 tuổi đi cùng bố mẹ:</w:t>
            </w:r>
          </w:p>
          <w:p w14:paraId="0A036E41"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Hộ chiếu gốc (còn hạn trên 6 tháng)</w:t>
            </w:r>
          </w:p>
          <w:p w14:paraId="40A96478"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Thẻ CCCD/CMND (Nếu có)</w:t>
            </w:r>
          </w:p>
          <w:p w14:paraId="3D80138E"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Bản sao giấy khai sinh</w:t>
            </w:r>
          </w:p>
          <w:p w14:paraId="757AFEC2"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Trường hợp trẻ em dưới 18 tuổi không đi cùng bố mẹ:</w:t>
            </w:r>
          </w:p>
          <w:p w14:paraId="0A8C3FF5"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Hộ chiếu gốc (còn hạn trên 6 tháng)</w:t>
            </w:r>
          </w:p>
          <w:p w14:paraId="417E47A3"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Thẻ CCCD/CMND (Nếu có)</w:t>
            </w:r>
          </w:p>
          <w:p w14:paraId="248F0372"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Bản sao giấy khai sinh</w:t>
            </w:r>
          </w:p>
          <w:p w14:paraId="1D83EDFB"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lastRenderedPageBreak/>
              <w:t>Giấy ủy quyền của cả bố và mẹ cho người thân ký tên và có dấu xác nhận của địa phương nơi cư trú.</w:t>
            </w:r>
          </w:p>
          <w:p w14:paraId="694D672F"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Thứ tự các điểm thăm quan có thể bị thay đổi để phù hợp với tình hình thực tế nhưng vẫn đảm bảo đủ điểm thăm quan.</w:t>
            </w:r>
          </w:p>
          <w:p w14:paraId="597C6E55"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Đây là tour ghép lẻ cho nên nếu đoàn không đủ số lượng khởi hành quý khách có thể đổi sang ngày khác hoặc tour khác để tiếp tục kế hoạch. Công ty du lịch có trách nhiệm thông báo cho quý khách 7 ngày trước ngày khởi hành quý khách có thể chọn hoàn trả lại toàn bộ tiền đã thanh toán hoặc đổi ngày khởi hành khác.</w:t>
            </w:r>
          </w:p>
          <w:p w14:paraId="15A1A12D"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Ngày ngủ đêm tại Ô Trấn không có phòng cho 03 người nên dựa vào tình hình thực tế phía công ty sẽ sắp xếp ghép hợp lí nhất có thể.</w:t>
            </w:r>
          </w:p>
          <w:p w14:paraId="74B0FD35"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Từ chối bảo hiểm cho khách từ 75 tuổi trở lên theo quy định của các công ty bảo hiểm.</w:t>
            </w:r>
          </w:p>
          <w:p w14:paraId="44EECD7E"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Quý khách là Việt Kiều hay người nước ngoài sử dụng visa rời phải mang theo visa rời khi tham gia.</w:t>
            </w:r>
          </w:p>
          <w:p w14:paraId="184E42B4"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Quý khách mang 02 Quốc tịch hoặc Travel document (chưa nhập Quốc tịch) vui lòng thông báo với nhân viên bán tour và nộp bản gốc các giấy tờ có liên quan khi tham gia. Quý khách mang thẻ xanh và không có hộ chiếu Việt Nam hoạc hộ chiếu không còn hiệu lực thì không đăng ký được.</w:t>
            </w:r>
          </w:p>
          <w:p w14:paraId="0D61A466"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Chi phí có thể thay đổi nếu tỷ giá ngoại tệ tăng giảm đột biến (Giá vé máy bay, thuế liên quan, tỷ giá bán ra của ngân hàng Vietcombank tại thời điểm khởi hành)</w:t>
            </w:r>
          </w:p>
          <w:p w14:paraId="75EC8896"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14"/>
                <w:szCs w:val="14"/>
              </w:rPr>
              <w:t xml:space="preserve"> </w:t>
            </w:r>
            <w:r>
              <w:rPr>
                <w:rFonts w:ascii="Cambria" w:eastAsia="Cambria" w:hAnsi="Cambria" w:cs="Cambria"/>
                <w:sz w:val="26"/>
                <w:szCs w:val="26"/>
              </w:rPr>
              <w:t>Khách sạn ở Trung Quốc không có nhiều phòng 3 người hoặc có 1 số khu vực không có phòng 3 người, vì vậy quý khách lưu ý khi đăng ký tour và thông cảm sự đặc biệt này.</w:t>
            </w:r>
          </w:p>
          <w:p w14:paraId="0E40D0CA"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Giá áp dụng cho khách hàng từ 12 tuổi đến 70 tuổi, từ 75 tuổi trở lên sẽ đóng thêm chênh lệch cho mức phí bảo hiểm cao cấp và yêu cầu phải có giấy chứng nhận đầy đủ sức khỏe để đi du lịch nước ngoài của cơ quan y tế có thẩm quyền cấp và phải có người thân khỏe mạnh dưới 60 tuổi đi cùng. Gia đình và quý khách phải cam kết đảm bảo tình trạng sức khỏe với Công ty chúng tôi trước khi tham gia. Nếu có bất cứ sự cố nào xảy ra trên, Công ty sẽ không chịu trách nhiệm dưới mọi tình huống.</w:t>
            </w:r>
          </w:p>
          <w:p w14:paraId="6796973E"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Để đảm bảo giá, Khách hàng phải cam kết đi đúng hành trình. Vì thế quý khách không được tách đoàn.</w:t>
            </w:r>
          </w:p>
          <w:p w14:paraId="173518C4"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lastRenderedPageBreak/>
              <w:t>Giờ bay và hãng hàng không có thay đổi cho phù hợp với chương trình và tình trạng vé máy bay. CTDL sẽ thông báo và gửi lịch bay chính xác cho đoàn trước ngày khởi hành ít nhất 4 ngày.</w:t>
            </w:r>
          </w:p>
          <w:p w14:paraId="6B03D89D"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Do các chuyến bay phụ thuộc vào các hãng Hàng Không nên trong một số trường hợp giờ bay có thể thay đổi mà không được báo trước.</w:t>
            </w:r>
          </w:p>
          <w:p w14:paraId="0D99EED5" w14:textId="77777777" w:rsidR="00B203B6" w:rsidRDefault="009F6A1C">
            <w:pPr>
              <w:numPr>
                <w:ilvl w:val="0"/>
                <w:numId w:val="3"/>
              </w:numPr>
              <w:tabs>
                <w:tab w:val="left" w:pos="257"/>
              </w:tabs>
              <w:spacing w:before="140" w:line="360" w:lineRule="auto"/>
              <w:jc w:val="both"/>
              <w:rPr>
                <w:rFonts w:ascii="Cambria" w:eastAsia="Cambria" w:hAnsi="Cambria" w:cs="Cambria"/>
                <w:sz w:val="24"/>
                <w:szCs w:val="24"/>
              </w:rPr>
            </w:pPr>
            <w:r>
              <w:rPr>
                <w:rFonts w:ascii="Cambria" w:eastAsia="Cambria" w:hAnsi="Cambria" w:cs="Cambria"/>
                <w:sz w:val="26"/>
                <w:szCs w:val="26"/>
              </w:rPr>
              <w:t>CTDL sẽ không hoàn lại chi phí cho bất cứ dịch vụ gì tại nước ngoài khách không sử dụng và không chịu trách nhiệm về lý do nhân thân, trách nhiệm về thuế của khách khi khách bị cục xuất nhập cảnh Việt Nam hoặc Nước Sở Tại từ chối cho xuất nhập cảnh.</w:t>
            </w:r>
          </w:p>
        </w:tc>
      </w:tr>
    </w:tbl>
    <w:p w14:paraId="7E7466B6" w14:textId="77777777" w:rsidR="00B203B6" w:rsidRDefault="009F6A1C">
      <w:pPr>
        <w:spacing w:before="120" w:after="120"/>
        <w:ind w:right="324"/>
        <w:jc w:val="center"/>
        <w:rPr>
          <w:rFonts w:ascii="Cambria" w:eastAsia="Cambria" w:hAnsi="Cambria" w:cs="Cambria"/>
          <w:b/>
          <w:bCs/>
          <w:sz w:val="24"/>
          <w:szCs w:val="24"/>
        </w:rPr>
      </w:pPr>
      <w:r>
        <w:rPr>
          <w:rFonts w:ascii="Cambria" w:eastAsia="Cambria" w:hAnsi="Cambria" w:cs="Cambria"/>
          <w:b/>
          <w:bCs/>
          <w:sz w:val="24"/>
          <w:szCs w:val="24"/>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14:paraId="52954363" w14:textId="77777777" w:rsidR="00B203B6" w:rsidRDefault="00B203B6">
      <w:pPr>
        <w:widowControl w:val="0"/>
        <w:pBdr>
          <w:top w:val="nil"/>
          <w:left w:val="nil"/>
          <w:bottom w:val="nil"/>
          <w:right w:val="nil"/>
          <w:between w:val="nil"/>
        </w:pBdr>
        <w:spacing w:before="120" w:after="120"/>
        <w:ind w:right="324"/>
        <w:rPr>
          <w:rFonts w:ascii="Cambria" w:eastAsia="Cambria" w:hAnsi="Cambria" w:cs="Cambria"/>
          <w:b/>
          <w:bCs/>
          <w:sz w:val="24"/>
          <w:szCs w:val="24"/>
        </w:rPr>
      </w:pPr>
    </w:p>
    <w:p w14:paraId="4346FCC3" w14:textId="77777777" w:rsidR="00B203B6" w:rsidRDefault="009F6A1C">
      <w:pPr>
        <w:widowControl w:val="0"/>
        <w:pBdr>
          <w:top w:val="nil"/>
          <w:left w:val="nil"/>
          <w:bottom w:val="nil"/>
          <w:right w:val="nil"/>
          <w:between w:val="nil"/>
        </w:pBdr>
        <w:spacing w:before="120" w:after="120"/>
        <w:ind w:right="324"/>
        <w:jc w:val="center"/>
        <w:rPr>
          <w:rFonts w:ascii="Cambria" w:eastAsia="Cambria" w:hAnsi="Cambria" w:cs="Cambria"/>
          <w:color w:val="FF0000"/>
          <w:sz w:val="24"/>
          <w:szCs w:val="24"/>
        </w:rPr>
      </w:pPr>
      <w:r>
        <w:rPr>
          <w:rFonts w:ascii="Cambria" w:eastAsia="Cambria" w:hAnsi="Cambria" w:cs="Cambria"/>
          <w:b/>
          <w:bCs/>
          <w:i/>
          <w:iCs/>
          <w:color w:val="FF0000"/>
          <w:sz w:val="24"/>
          <w:szCs w:val="24"/>
        </w:rPr>
        <w:t>RẤT HÂN HẠNH ĐƯỢC PHỤC VỤ QUÝ KHÁCH !</w:t>
      </w:r>
    </w:p>
    <w:sectPr w:rsidR="00B203B6">
      <w:headerReference w:type="default" r:id="rId17"/>
      <w:footerReference w:type="default" r:id="rId18"/>
      <w:pgSz w:w="11910" w:h="16840"/>
      <w:pgMar w:top="1135" w:right="520" w:bottom="280" w:left="860"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850F7" w14:textId="77777777" w:rsidR="00DB4F8A" w:rsidRDefault="00DB4F8A">
      <w:pPr>
        <w:spacing w:after="0" w:line="240" w:lineRule="auto"/>
      </w:pPr>
      <w:r>
        <w:separator/>
      </w:r>
    </w:p>
  </w:endnote>
  <w:endnote w:type="continuationSeparator" w:id="0">
    <w:p w14:paraId="313C3080" w14:textId="77777777" w:rsidR="00DB4F8A" w:rsidRDefault="00DB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BE408414-6899-4412-9D5E-0848D197C902}"/>
    <w:embedBold r:id="rId2" w:fontKey="{951D8ADD-3892-44CC-9CB1-C87087FD4E9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F0F61B1A-BF16-4BF9-B513-4E9B3173AEA4}"/>
    <w:embedBold r:id="rId4" w:fontKey="{B769EC92-ED26-4C99-8F6D-45A22D4695DD}"/>
    <w:embedItalic r:id="rId5" w:fontKey="{7F75D240-CD2A-4C34-9A7C-1F788791E67D}"/>
  </w:font>
  <w:font w:name="Cambria">
    <w:panose1 w:val="02040503050406030204"/>
    <w:charset w:val="00"/>
    <w:family w:val="roman"/>
    <w:pitch w:val="variable"/>
    <w:sig w:usb0="E00006FF" w:usb1="420024FF" w:usb2="02000000" w:usb3="00000000" w:csb0="0000019F" w:csb1="00000000"/>
    <w:embedRegular r:id="rId6" w:fontKey="{30D07C0D-67D4-4600-A045-193EE04D266A}"/>
    <w:embedBold r:id="rId7" w:fontKey="{E2060784-81B2-42D4-B48B-3ABAE0BA1851}"/>
    <w:embedItalic r:id="rId8" w:fontKey="{4E024B33-0237-4CE1-8FE1-EB65616A6AAE}"/>
    <w:embedBoldItalic r:id="rId9" w:fontKey="{135C32F3-0993-4885-9D71-7ECC3710E3F8}"/>
  </w:font>
  <w:font w:name="Calibri Light">
    <w:panose1 w:val="020F0302020204030204"/>
    <w:charset w:val="00"/>
    <w:family w:val="swiss"/>
    <w:pitch w:val="variable"/>
    <w:sig w:usb0="E4002EFF" w:usb1="C200247B" w:usb2="00000009" w:usb3="00000000" w:csb0="000001FF" w:csb1="00000000"/>
    <w:embedRegular r:id="rId10" w:fontKey="{C5F52BC2-1D0B-46E3-A0A8-AD392858FE5A}"/>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4367" w14:textId="77777777" w:rsidR="00B203B6" w:rsidRDefault="00B203B6">
    <w:pPr>
      <w:pBdr>
        <w:top w:val="nil"/>
        <w:left w:val="nil"/>
        <w:bottom w:val="nil"/>
        <w:right w:val="nil"/>
        <w:between w:val="nil"/>
      </w:pBdr>
      <w:tabs>
        <w:tab w:val="center" w:pos="4513"/>
        <w:tab w:val="right" w:pos="9026"/>
      </w:tabs>
      <w:spacing w:after="0" w:line="240" w:lineRule="auto"/>
      <w:rPr>
        <w:color w:val="000000"/>
      </w:rPr>
    </w:pPr>
  </w:p>
  <w:p w14:paraId="7EBAB682" w14:textId="77777777" w:rsidR="00B203B6" w:rsidRDefault="00B203B6">
    <w:pPr>
      <w:pBdr>
        <w:top w:val="nil"/>
        <w:left w:val="nil"/>
        <w:bottom w:val="nil"/>
        <w:right w:val="nil"/>
        <w:between w:val="nil"/>
      </w:pBdr>
      <w:tabs>
        <w:tab w:val="center" w:pos="4513"/>
        <w:tab w:val="right" w:pos="9026"/>
      </w:tabs>
      <w:spacing w:after="0" w:line="240" w:lineRule="auto"/>
      <w:rPr>
        <w:color w:val="000000"/>
      </w:rPr>
    </w:pPr>
  </w:p>
  <w:p w14:paraId="5BF88F3D" w14:textId="77777777" w:rsidR="00B203B6" w:rsidRDefault="00B203B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1F24" w14:textId="77777777" w:rsidR="00DB4F8A" w:rsidRDefault="00DB4F8A">
      <w:pPr>
        <w:spacing w:after="0" w:line="240" w:lineRule="auto"/>
      </w:pPr>
      <w:r>
        <w:separator/>
      </w:r>
    </w:p>
  </w:footnote>
  <w:footnote w:type="continuationSeparator" w:id="0">
    <w:p w14:paraId="39C82C74" w14:textId="77777777" w:rsidR="00DB4F8A" w:rsidRDefault="00DB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7E91" w14:textId="20B21B35" w:rsidR="00B203B6" w:rsidRDefault="00B203B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787"/>
    <w:multiLevelType w:val="multilevel"/>
    <w:tmpl w:val="81AE60DE"/>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1E2C2E"/>
    <w:multiLevelType w:val="multilevel"/>
    <w:tmpl w:val="2BE6A09C"/>
    <w:lvl w:ilvl="0">
      <w:start w:val="1"/>
      <w:numFmt w:val="bullet"/>
      <w:lvlText w:val="×"/>
      <w:lvlJc w:val="left"/>
      <w:pPr>
        <w:ind w:left="720" w:hanging="360"/>
      </w:pPr>
      <w:rPr>
        <w:rFonts w:ascii="Noto Sans Symbols" w:eastAsia="Noto Sans Symbols" w:hAnsi="Noto Sans Symbols" w:cs="Noto Sans Symbols"/>
        <w:b/>
        <w:bCs/>
        <w:color w:val="C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F2108E"/>
    <w:multiLevelType w:val="multilevel"/>
    <w:tmpl w:val="B9520EA6"/>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7A53DF"/>
    <w:multiLevelType w:val="multilevel"/>
    <w:tmpl w:val="B95A2AF0"/>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A77CC1"/>
    <w:multiLevelType w:val="multilevel"/>
    <w:tmpl w:val="752ED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557038"/>
    <w:multiLevelType w:val="multilevel"/>
    <w:tmpl w:val="B5425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A02C64"/>
    <w:multiLevelType w:val="multilevel"/>
    <w:tmpl w:val="8716B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A31039"/>
    <w:multiLevelType w:val="multilevel"/>
    <w:tmpl w:val="189EB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C5512D4"/>
    <w:multiLevelType w:val="multilevel"/>
    <w:tmpl w:val="0DF4A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1E5B0A"/>
    <w:multiLevelType w:val="multilevel"/>
    <w:tmpl w:val="ADE0F86C"/>
    <w:lvl w:ilvl="0">
      <w:start w:val="1"/>
      <w:numFmt w:val="bullet"/>
      <w:lvlText w:val="●"/>
      <w:lvlJc w:val="left"/>
      <w:pPr>
        <w:ind w:left="720" w:hanging="360"/>
      </w:pPr>
      <w:rPr>
        <w:rFonts w:ascii="Noto Sans Symbols" w:eastAsia="Noto Sans Symbols" w:hAnsi="Noto Sans Symbols" w:cs="Noto Sans Symbols"/>
        <w:b/>
        <w:bC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29755C1"/>
    <w:multiLevelType w:val="multilevel"/>
    <w:tmpl w:val="4F5C0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7"/>
  </w:num>
  <w:num w:numId="5">
    <w:abstractNumId w:val="1"/>
  </w:num>
  <w:num w:numId="6">
    <w:abstractNumId w:val="2"/>
  </w:num>
  <w:num w:numId="7">
    <w:abstractNumId w:val="3"/>
  </w:num>
  <w:num w:numId="8">
    <w:abstractNumId w:val="9"/>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3B6"/>
    <w:rsid w:val="00053D1D"/>
    <w:rsid w:val="00066EAB"/>
    <w:rsid w:val="001837CE"/>
    <w:rsid w:val="009A754F"/>
    <w:rsid w:val="009F6A1C"/>
    <w:rsid w:val="00AA7CA8"/>
    <w:rsid w:val="00B203B6"/>
    <w:rsid w:val="00DB4F8A"/>
    <w:rsid w:val="00DD03A9"/>
    <w:rsid w:val="00DD4154"/>
    <w:rsid w:val="00DF0CFC"/>
    <w:rsid w:val="00FD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91F6"/>
  <w15:docId w15:val="{544A513D-FC82-43F9-9876-392C4B9F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v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b/>
      <w:bCs/>
      <w:color w:val="FFFFFF"/>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paragraph" w:styleId="Heading7">
    <w:name w:val="heading 7"/>
    <w:link w:val="Heading7Char"/>
    <w:uiPriority w:val="9"/>
    <w:semiHidden/>
    <w:unhideWhenUsed/>
    <w:qFormat/>
    <w:rsid w:val="00236E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link w:val="Heading8Char"/>
    <w:uiPriority w:val="9"/>
    <w:semiHidden/>
    <w:unhideWhenUsed/>
    <w:qFormat/>
    <w:rsid w:val="00236E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link w:val="Heading9Char"/>
    <w:uiPriority w:val="9"/>
    <w:semiHidden/>
    <w:unhideWhenUsed/>
    <w:qFormat/>
    <w:rsid w:val="00236E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table" w:customStyle="1" w:styleId="TableNormal1">
    <w:name w:val="TableNormal"/>
    <w:tblPr>
      <w:tblCellMar>
        <w:top w:w="100" w:type="dxa"/>
        <w:left w:w="100" w:type="dxa"/>
        <w:bottom w:w="100" w:type="dxa"/>
        <w:right w:w="100" w:type="dxa"/>
      </w:tblCellMar>
    </w:tblPr>
  </w:style>
  <w:style w:type="paragraph" w:styleId="NoSpacing">
    <w:name w:val="No Spacing"/>
    <w:aliases w:val="Tiêu Đề"/>
    <w:link w:val="NoSpacingChar"/>
    <w:uiPriority w:val="1"/>
    <w:qFormat/>
    <w:rsid w:val="007900E1"/>
    <w:pPr>
      <w:spacing w:after="0"/>
      <w:jc w:val="center"/>
    </w:pPr>
    <w:rPr>
      <w:rFonts w:ascii="Cambria" w:hAnsi="Cambria"/>
      <w:b/>
      <w:sz w:val="44"/>
    </w:rPr>
  </w:style>
  <w:style w:type="character" w:customStyle="1" w:styleId="u1Char">
    <w:name w:val="Đầu đề 1 Char"/>
    <w:basedOn w:val="DefaultParagraphFont"/>
    <w:uiPriority w:val="9"/>
    <w:rsid w:val="007900E1"/>
    <w:rPr>
      <w:rFonts w:ascii="Cambria" w:eastAsiaTheme="majorEastAsia" w:hAnsi="Cambria" w:cstheme="majorBidi"/>
      <w:b/>
      <w:color w:val="FFFFFF" w:themeColor="background1"/>
      <w:sz w:val="24"/>
      <w:szCs w:val="40"/>
    </w:rPr>
  </w:style>
  <w:style w:type="character" w:customStyle="1" w:styleId="u2Char">
    <w:name w:val="Đầu đề 2 Char"/>
    <w:basedOn w:val="DefaultParagraphFont"/>
    <w:uiPriority w:val="9"/>
    <w:semiHidden/>
    <w:rsid w:val="00236ED5"/>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DefaultParagraphFont"/>
    <w:uiPriority w:val="9"/>
    <w:semiHidden/>
    <w:rsid w:val="00236ED5"/>
    <w:rPr>
      <w:rFonts w:eastAsiaTheme="majorEastAsia" w:cstheme="majorBidi"/>
      <w:color w:val="2F5496" w:themeColor="accent1" w:themeShade="BF"/>
      <w:sz w:val="28"/>
      <w:szCs w:val="28"/>
    </w:rPr>
  </w:style>
  <w:style w:type="character" w:customStyle="1" w:styleId="u4Char">
    <w:name w:val="Đầu đề 4 Char"/>
    <w:basedOn w:val="DefaultParagraphFont"/>
    <w:uiPriority w:val="9"/>
    <w:semiHidden/>
    <w:rsid w:val="00236ED5"/>
    <w:rPr>
      <w:rFonts w:eastAsiaTheme="majorEastAsia" w:cstheme="majorBidi"/>
      <w:i/>
      <w:iCs/>
      <w:color w:val="2F5496" w:themeColor="accent1" w:themeShade="BF"/>
      <w:sz w:val="24"/>
    </w:rPr>
  </w:style>
  <w:style w:type="character" w:customStyle="1" w:styleId="u5Char">
    <w:name w:val="Đầu đề 5 Char"/>
    <w:basedOn w:val="DefaultParagraphFont"/>
    <w:uiPriority w:val="9"/>
    <w:semiHidden/>
    <w:rsid w:val="00236ED5"/>
    <w:rPr>
      <w:rFonts w:eastAsiaTheme="majorEastAsia" w:cstheme="majorBidi"/>
      <w:color w:val="2F5496" w:themeColor="accent1" w:themeShade="BF"/>
      <w:sz w:val="24"/>
    </w:rPr>
  </w:style>
  <w:style w:type="character" w:customStyle="1" w:styleId="u6Char">
    <w:name w:val="Đầu đề 6 Char"/>
    <w:basedOn w:val="DefaultParagraphFont"/>
    <w:uiPriority w:val="9"/>
    <w:semiHidden/>
    <w:rsid w:val="00236ED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36ED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36ED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36ED5"/>
    <w:rPr>
      <w:rFonts w:eastAsiaTheme="majorEastAsia" w:cstheme="majorBidi"/>
      <w:color w:val="272727" w:themeColor="text1" w:themeTint="D8"/>
      <w:sz w:val="24"/>
    </w:rPr>
  </w:style>
  <w:style w:type="character" w:customStyle="1" w:styleId="TiuChar">
    <w:name w:val="Tiêu đề Char"/>
    <w:basedOn w:val="DefaultParagraphFont"/>
    <w:uiPriority w:val="1"/>
    <w:qFormat/>
    <w:rsid w:val="00236ED5"/>
    <w:rPr>
      <w:rFonts w:asciiTheme="majorHAnsi" w:eastAsiaTheme="majorEastAsia" w:hAnsiTheme="majorHAnsi" w:cstheme="majorBidi"/>
      <w:spacing w:val="-10"/>
      <w:kern w:val="28"/>
      <w:sz w:val="56"/>
      <w:szCs w:val="56"/>
    </w:rPr>
  </w:style>
  <w:style w:type="character" w:customStyle="1" w:styleId="TiuphuChar">
    <w:name w:val="Tiêu đề phụ Char"/>
    <w:basedOn w:val="DefaultParagraphFont"/>
    <w:uiPriority w:val="11"/>
    <w:rsid w:val="00236ED5"/>
    <w:rPr>
      <w:rFonts w:eastAsiaTheme="majorEastAsia" w:cstheme="majorBidi"/>
      <w:color w:val="595959" w:themeColor="text1" w:themeTint="A6"/>
      <w:spacing w:val="15"/>
      <w:sz w:val="28"/>
      <w:szCs w:val="28"/>
    </w:rPr>
  </w:style>
  <w:style w:type="paragraph" w:styleId="Quote">
    <w:name w:val="Quote"/>
    <w:link w:val="QuoteChar"/>
    <w:uiPriority w:val="29"/>
    <w:qFormat/>
    <w:rsid w:val="00236E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ED5"/>
    <w:rPr>
      <w:rFonts w:ascii="Cambria" w:hAnsi="Cambria"/>
      <w:i/>
      <w:iCs/>
      <w:color w:val="404040" w:themeColor="text1" w:themeTint="BF"/>
      <w:sz w:val="24"/>
    </w:rPr>
  </w:style>
  <w:style w:type="paragraph" w:styleId="ListParagraph">
    <w:name w:val="List Paragraph"/>
    <w:link w:val="ListParagraphChar"/>
    <w:uiPriority w:val="34"/>
    <w:qFormat/>
    <w:rsid w:val="00236ED5"/>
    <w:pPr>
      <w:ind w:left="720"/>
      <w:contextualSpacing/>
    </w:pPr>
  </w:style>
  <w:style w:type="character" w:styleId="IntenseEmphasis">
    <w:name w:val="Intense Emphasis"/>
    <w:basedOn w:val="DefaultParagraphFont"/>
    <w:uiPriority w:val="21"/>
    <w:qFormat/>
    <w:rsid w:val="00236ED5"/>
    <w:rPr>
      <w:i/>
      <w:iCs/>
      <w:color w:val="2F5496" w:themeColor="accent1" w:themeShade="BF"/>
    </w:rPr>
  </w:style>
  <w:style w:type="paragraph" w:styleId="IntenseQuote">
    <w:name w:val="Intense Quote"/>
    <w:link w:val="IntenseQuoteChar"/>
    <w:uiPriority w:val="30"/>
    <w:qFormat/>
    <w:rsid w:val="00236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ED5"/>
    <w:rPr>
      <w:rFonts w:ascii="Cambria" w:hAnsi="Cambria"/>
      <w:i/>
      <w:iCs/>
      <w:color w:val="2F5496" w:themeColor="accent1" w:themeShade="BF"/>
      <w:sz w:val="24"/>
    </w:rPr>
  </w:style>
  <w:style w:type="character" w:styleId="IntenseReference">
    <w:name w:val="Intense Reference"/>
    <w:basedOn w:val="DefaultParagraphFont"/>
    <w:uiPriority w:val="32"/>
    <w:qFormat/>
    <w:rsid w:val="00236ED5"/>
    <w:rPr>
      <w:b/>
      <w:bCs/>
      <w:smallCaps/>
      <w:color w:val="2F5496" w:themeColor="accent1" w:themeShade="BF"/>
      <w:spacing w:val="5"/>
    </w:rPr>
  </w:style>
  <w:style w:type="paragraph" w:styleId="Header">
    <w:name w:val="header"/>
    <w:link w:val="HeaderChar"/>
    <w:uiPriority w:val="99"/>
    <w:unhideWhenUsed/>
    <w:rsid w:val="00236E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ED5"/>
    <w:rPr>
      <w:rFonts w:ascii="Cambria" w:hAnsi="Cambria"/>
      <w:sz w:val="24"/>
    </w:rPr>
  </w:style>
  <w:style w:type="paragraph" w:styleId="Footer">
    <w:name w:val="footer"/>
    <w:link w:val="FooterChar"/>
    <w:uiPriority w:val="99"/>
    <w:unhideWhenUsed/>
    <w:rsid w:val="00236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ED5"/>
    <w:rPr>
      <w:rFonts w:ascii="Cambria" w:hAnsi="Cambria"/>
      <w:sz w:val="24"/>
    </w:rPr>
  </w:style>
  <w:style w:type="table" w:styleId="TableGrid">
    <w:name w:val="Table Grid"/>
    <w:basedOn w:val="TableNormal"/>
    <w:uiPriority w:val="39"/>
    <w:rsid w:val="009E68F7"/>
    <w:pPr>
      <w:spacing w:after="0" w:line="240" w:lineRule="auto"/>
    </w:pPr>
    <w:rPr>
      <w:rFonts w:eastAsia="SimSu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link w:val="BodyTextChar"/>
    <w:uiPriority w:val="99"/>
    <w:unhideWhenUsed/>
    <w:rsid w:val="004E4CE1"/>
    <w:pPr>
      <w:spacing w:after="120" w:line="240" w:lineRule="auto"/>
    </w:pPr>
    <w:rPr>
      <w:rFonts w:ascii="VNI-Times" w:eastAsia="Times New Roman" w:hAnsi="VNI-Times" w:cs="Times New Roman"/>
      <w:sz w:val="24"/>
      <w:szCs w:val="24"/>
      <w:lang w:val="en-US"/>
    </w:rPr>
  </w:style>
  <w:style w:type="character" w:customStyle="1" w:styleId="BodyTextChar">
    <w:name w:val="Body Text Char"/>
    <w:basedOn w:val="DefaultParagraphFont"/>
    <w:link w:val="BodyText"/>
    <w:uiPriority w:val="99"/>
    <w:rsid w:val="004E4CE1"/>
    <w:rPr>
      <w:rFonts w:ascii="VNI-Times" w:eastAsia="Times New Roman" w:hAnsi="VNI-Times" w:cs="Times New Roman"/>
      <w:sz w:val="24"/>
      <w:szCs w:val="24"/>
      <w:lang w:val="en-US"/>
    </w:rPr>
  </w:style>
  <w:style w:type="character" w:customStyle="1" w:styleId="ListParagraphChar">
    <w:name w:val="List Paragraph Char"/>
    <w:link w:val="ListParagraph"/>
    <w:uiPriority w:val="34"/>
    <w:locked/>
    <w:rsid w:val="004E4CE1"/>
    <w:rPr>
      <w:rFonts w:ascii="Calibri" w:eastAsia="Calibri" w:hAnsi="Calibri" w:cs="Calibri"/>
    </w:rPr>
  </w:style>
  <w:style w:type="character" w:styleId="Strong">
    <w:name w:val="Strong"/>
    <w:uiPriority w:val="22"/>
    <w:qFormat/>
    <w:rsid w:val="00927772"/>
    <w:rPr>
      <w:b/>
      <w:bCs/>
    </w:rPr>
  </w:style>
  <w:style w:type="character" w:customStyle="1" w:styleId="NoSpacingChar">
    <w:name w:val="No Spacing Char"/>
    <w:aliases w:val="Tiêu Đề Char"/>
    <w:link w:val="NoSpacing"/>
    <w:uiPriority w:val="1"/>
    <w:qFormat/>
    <w:rsid w:val="00863CCD"/>
    <w:rPr>
      <w:rFonts w:ascii="Cambria" w:hAnsi="Cambria"/>
      <w:b/>
      <w:sz w:val="44"/>
    </w:rPr>
  </w:style>
  <w:style w:type="paragraph" w:customStyle="1" w:styleId="ListParagraph1">
    <w:name w:val="List Paragraph1"/>
    <w:uiPriority w:val="34"/>
    <w:qFormat/>
    <w:rsid w:val="00FB33C5"/>
    <w:pPr>
      <w:spacing w:line="264" w:lineRule="auto"/>
      <w:ind w:left="720"/>
      <w:contextualSpacing/>
      <w:jc w:val="both"/>
    </w:pPr>
    <w:rPr>
      <w:rFonts w:ascii="Times New Roman" w:eastAsiaTheme="minorHAnsi" w:hAnsi="Times New Roman" w:cstheme="minorBidi"/>
      <w:sz w:val="24"/>
      <w:lang w:val="en-US"/>
    </w:rPr>
  </w:style>
  <w:style w:type="paragraph" w:styleId="NormalWeb">
    <w:name w:val="Normal (Web)"/>
    <w:uiPriority w:val="99"/>
    <w:semiHidden/>
    <w:unhideWhenUsed/>
    <w:rsid w:val="00347E44"/>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paragraph" w:styleId="Subtitle">
    <w:name w:val="Subtitle"/>
    <w:basedOn w:val="Normal"/>
    <w:next w:val="Normal"/>
    <w:uiPriority w:val="11"/>
    <w:qFormat/>
    <w:pPr>
      <w:spacing w:after="160"/>
    </w:pPr>
    <w:rPr>
      <w:color w:val="595959"/>
      <w:sz w:val="28"/>
      <w:szCs w:val="28"/>
    </w:r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4">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5">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f6">
    <w:basedOn w:val="TableNormal1"/>
    <w:pPr>
      <w:spacing w:after="0" w:line="240" w:lineRule="auto"/>
    </w:pPr>
    <w:rPr>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iM6mntZPkI05o5OlkPXPY33heQ==">CgMxLjA4AHIhMU40alVxcFlXd1VhMFNJLXVnUEJVLVhCTVVmWXFpdmF3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Điều Nhật Minh</dc:creator>
  <cp:lastModifiedBy>PC</cp:lastModifiedBy>
  <cp:revision>9</cp:revision>
  <dcterms:created xsi:type="dcterms:W3CDTF">2025-04-17T04:49:00Z</dcterms:created>
  <dcterms:modified xsi:type="dcterms:W3CDTF">2026-09-11T10:21:00Z</dcterms:modified>
</cp:coreProperties>
</file>