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FE1D" w14:textId="77777777" w:rsidR="009778CC" w:rsidRPr="00D24E02" w:rsidRDefault="009778CC" w:rsidP="001C147E">
      <w:pPr>
        <w:pStyle w:val="NoSpacing"/>
        <w:spacing w:before="120" w:after="120" w:line="360" w:lineRule="auto"/>
        <w:rPr>
          <w:color w:val="FF0000"/>
          <w:sz w:val="26"/>
          <w:szCs w:val="26"/>
        </w:rPr>
      </w:pPr>
      <w:r w:rsidRPr="00D24E02">
        <w:rPr>
          <w:color w:val="FF0000"/>
          <w:sz w:val="26"/>
          <w:szCs w:val="26"/>
        </w:rPr>
        <w:t>TRẢI NGHIỆM MÙA HOA OẢI HƯƠNG HOKKAIDO</w:t>
      </w:r>
    </w:p>
    <w:p w14:paraId="24E71801" w14:textId="14A23536" w:rsidR="0073701C" w:rsidRDefault="009778CC" w:rsidP="00F7168C">
      <w:pPr>
        <w:pStyle w:val="NoSpacing"/>
        <w:spacing w:before="120" w:after="120" w:line="360" w:lineRule="auto"/>
        <w:rPr>
          <w:color w:val="FF0000"/>
          <w:sz w:val="26"/>
          <w:szCs w:val="26"/>
        </w:rPr>
      </w:pPr>
      <w:r w:rsidRPr="00D24E02">
        <w:rPr>
          <w:color w:val="FF0000"/>
          <w:sz w:val="26"/>
          <w:szCs w:val="26"/>
        </w:rPr>
        <w:t xml:space="preserve">ASAHIKAWA – FARM TOMITA </w:t>
      </w:r>
      <w:r w:rsidR="00F7168C">
        <w:rPr>
          <w:color w:val="FF0000"/>
          <w:sz w:val="26"/>
          <w:szCs w:val="26"/>
        </w:rPr>
        <w:t>–</w:t>
      </w:r>
      <w:r w:rsidRPr="00D24E02">
        <w:rPr>
          <w:color w:val="FF0000"/>
          <w:sz w:val="26"/>
          <w:szCs w:val="26"/>
        </w:rPr>
        <w:t xml:space="preserve"> JOZANKEI</w:t>
      </w:r>
      <w:r w:rsidR="00F7168C">
        <w:rPr>
          <w:color w:val="FF0000"/>
          <w:sz w:val="26"/>
          <w:szCs w:val="26"/>
        </w:rPr>
        <w:t xml:space="preserve"> - </w:t>
      </w:r>
      <w:r w:rsidRPr="00D24E02">
        <w:rPr>
          <w:color w:val="FF0000"/>
          <w:sz w:val="26"/>
          <w:szCs w:val="26"/>
        </w:rPr>
        <w:t>OTARU – SAPPORO</w:t>
      </w:r>
    </w:p>
    <w:p w14:paraId="6E78AF17" w14:textId="2F887990" w:rsidR="006F3496" w:rsidRPr="00D24E02" w:rsidRDefault="00543925" w:rsidP="002978EA">
      <w:pPr>
        <w:pStyle w:val="NoSpacing"/>
        <w:spacing w:before="120" w:after="120" w:line="360" w:lineRule="auto"/>
        <w:jc w:val="both"/>
        <w:rPr>
          <w:color w:val="FF0000"/>
          <w:sz w:val="26"/>
          <w:szCs w:val="26"/>
        </w:rPr>
      </w:pPr>
      <w:r>
        <w:rPr>
          <w:noProof/>
          <w:color w:val="FF0000"/>
          <w:sz w:val="26"/>
          <w:szCs w:val="26"/>
          <w14:ligatures w14:val="none"/>
        </w:rPr>
        <w:drawing>
          <wp:anchor distT="0" distB="0" distL="114300" distR="114300" simplePos="0" relativeHeight="251680256" behindDoc="1" locked="0" layoutInCell="1" allowOverlap="1" wp14:anchorId="30639994" wp14:editId="1FA850A4">
            <wp:simplePos x="0" y="0"/>
            <wp:positionH relativeFrom="margin">
              <wp:align>center</wp:align>
            </wp:positionH>
            <wp:positionV relativeFrom="paragraph">
              <wp:posOffset>18687</wp:posOffset>
            </wp:positionV>
            <wp:extent cx="5715000" cy="3576320"/>
            <wp:effectExtent l="0" t="0" r="0" b="5080"/>
            <wp:wrapSquare wrapText="bothSides"/>
            <wp:docPr id="167614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45258" name="Picture 1676145258"/>
                    <pic:cNvPicPr/>
                  </pic:nvPicPr>
                  <pic:blipFill>
                    <a:blip r:embed="rId8">
                      <a:extLst>
                        <a:ext uri="{28A0092B-C50C-407E-A947-70E740481C1C}">
                          <a14:useLocalDpi xmlns:a14="http://schemas.microsoft.com/office/drawing/2010/main" val="0"/>
                        </a:ext>
                      </a:extLst>
                    </a:blip>
                    <a:stretch>
                      <a:fillRect/>
                    </a:stretch>
                  </pic:blipFill>
                  <pic:spPr>
                    <a:xfrm>
                      <a:off x="0" y="0"/>
                      <a:ext cx="5715000" cy="3576320"/>
                    </a:xfrm>
                    <a:prstGeom prst="rect">
                      <a:avLst/>
                    </a:prstGeom>
                  </pic:spPr>
                </pic:pic>
              </a:graphicData>
            </a:graphic>
          </wp:anchor>
        </w:drawing>
      </w:r>
    </w:p>
    <w:p w14:paraId="50909D9A" w14:textId="77777777" w:rsidR="0073701C" w:rsidRPr="00D24E02" w:rsidRDefault="0073701C" w:rsidP="002978EA">
      <w:pPr>
        <w:pStyle w:val="NoSpacing"/>
        <w:spacing w:before="120" w:after="120" w:line="360" w:lineRule="auto"/>
        <w:jc w:val="both"/>
        <w:rPr>
          <w:color w:val="FF0000"/>
          <w:sz w:val="26"/>
          <w:szCs w:val="26"/>
          <w:highlight w:val="yellow"/>
        </w:rPr>
      </w:pPr>
    </w:p>
    <w:p w14:paraId="528AB585"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14BEBA82"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1E005112"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742077BD"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0A22641F"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78DBFA82"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1B585C92"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702E428C"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7742C02F"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15F956D1"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03202C53" w14:textId="77777777" w:rsidR="00543925" w:rsidRDefault="00543925" w:rsidP="002978EA">
      <w:pPr>
        <w:pStyle w:val="ListParagraph"/>
        <w:tabs>
          <w:tab w:val="left" w:pos="540"/>
        </w:tabs>
        <w:spacing w:before="120" w:after="120" w:line="360" w:lineRule="auto"/>
        <w:ind w:left="0"/>
        <w:jc w:val="both"/>
        <w:rPr>
          <w:rFonts w:ascii="Cambria" w:hAnsi="Cambria"/>
          <w:b/>
          <w:sz w:val="26"/>
          <w:szCs w:val="26"/>
          <w:lang w:eastAsia="vi-VN"/>
        </w:rPr>
      </w:pPr>
    </w:p>
    <w:p w14:paraId="56FB0279" w14:textId="19844A39" w:rsidR="0073701C" w:rsidRPr="00D24E02" w:rsidRDefault="00355873" w:rsidP="002978EA">
      <w:pPr>
        <w:pStyle w:val="ListParagraph"/>
        <w:tabs>
          <w:tab w:val="left" w:pos="540"/>
        </w:tabs>
        <w:spacing w:before="120" w:after="120" w:line="360" w:lineRule="auto"/>
        <w:ind w:left="0"/>
        <w:jc w:val="both"/>
        <w:rPr>
          <w:rFonts w:ascii="Cambria" w:hAnsi="Cambria"/>
          <w:bCs/>
          <w:sz w:val="26"/>
          <w:szCs w:val="26"/>
          <w:lang w:eastAsia="vi-VN"/>
        </w:rPr>
      </w:pPr>
      <w:r w:rsidRPr="00D24E02">
        <w:rPr>
          <w:rFonts w:ascii="Cambria" w:hAnsi="Cambria"/>
          <w:b/>
          <w:sz w:val="26"/>
          <w:szCs w:val="26"/>
          <w:lang w:eastAsia="vi-VN"/>
        </w:rPr>
        <w:t>Thời gian:</w:t>
      </w:r>
      <w:r w:rsidRPr="00D24E02">
        <w:rPr>
          <w:rFonts w:ascii="Cambria" w:hAnsi="Cambria"/>
          <w:bCs/>
          <w:sz w:val="26"/>
          <w:szCs w:val="26"/>
          <w:lang w:eastAsia="vi-VN"/>
        </w:rPr>
        <w:t xml:space="preserve">  </w:t>
      </w:r>
      <w:r w:rsidR="007D76EB" w:rsidRPr="00D24E02">
        <w:rPr>
          <w:rFonts w:ascii="Cambria" w:hAnsi="Cambria"/>
          <w:bCs/>
          <w:sz w:val="26"/>
          <w:szCs w:val="26"/>
          <w:lang w:eastAsia="vi-VN"/>
        </w:rPr>
        <w:t>6 Ngày 6 Đêm</w:t>
      </w:r>
    </w:p>
    <w:p w14:paraId="769ABA83" w14:textId="7506A34E" w:rsidR="0073701C" w:rsidRPr="00D24E02" w:rsidRDefault="00355873" w:rsidP="002978EA">
      <w:pPr>
        <w:pStyle w:val="ListParagraph"/>
        <w:tabs>
          <w:tab w:val="left" w:pos="540"/>
        </w:tabs>
        <w:spacing w:before="120" w:after="120" w:line="360" w:lineRule="auto"/>
        <w:ind w:left="0"/>
        <w:jc w:val="both"/>
        <w:rPr>
          <w:rFonts w:ascii="Cambria" w:hAnsi="Cambria"/>
          <w:bCs/>
          <w:sz w:val="26"/>
          <w:szCs w:val="26"/>
          <w:lang w:eastAsia="vi-VN"/>
        </w:rPr>
      </w:pPr>
      <w:r w:rsidRPr="00D24E02">
        <w:rPr>
          <w:rFonts w:ascii="Cambria" w:hAnsi="Cambria"/>
          <w:b/>
          <w:sz w:val="26"/>
          <w:szCs w:val="26"/>
          <w:lang w:eastAsia="vi-VN"/>
        </w:rPr>
        <w:t>Hàng không:</w:t>
      </w:r>
      <w:r w:rsidRPr="00D24E02">
        <w:rPr>
          <w:rFonts w:ascii="Cambria" w:hAnsi="Cambria"/>
          <w:bCs/>
          <w:sz w:val="26"/>
          <w:szCs w:val="26"/>
          <w:lang w:eastAsia="vi-VN"/>
        </w:rPr>
        <w:t xml:space="preserve"> </w:t>
      </w:r>
      <w:r w:rsidR="00F57D22" w:rsidRPr="00D24E02">
        <w:rPr>
          <w:rFonts w:ascii="Cambria" w:hAnsi="Cambria"/>
          <w:bCs/>
          <w:sz w:val="26"/>
          <w:szCs w:val="26"/>
          <w:lang w:eastAsia="vi-VN"/>
        </w:rPr>
        <w:t xml:space="preserve"> All Nippon Airways</w:t>
      </w:r>
    </w:p>
    <w:p w14:paraId="28F23CA3" w14:textId="77777777" w:rsidR="0073701C" w:rsidRPr="00D24E02" w:rsidRDefault="0073701C" w:rsidP="002978EA">
      <w:pPr>
        <w:spacing w:before="120" w:after="120" w:line="360" w:lineRule="auto"/>
        <w:jc w:val="both"/>
        <w:rPr>
          <w:rFonts w:ascii="Cambria" w:eastAsia="Cambria" w:hAnsi="Cambria" w:cs="Cambria"/>
          <w:b/>
          <w:color w:val="000000"/>
          <w:sz w:val="26"/>
          <w:szCs w:val="26"/>
        </w:rPr>
      </w:pPr>
    </w:p>
    <w:p w14:paraId="700CF53B" w14:textId="77777777" w:rsidR="0073701C" w:rsidRPr="00D24E02" w:rsidRDefault="00355873" w:rsidP="002978EA">
      <w:pPr>
        <w:spacing w:before="120" w:after="120" w:line="360" w:lineRule="auto"/>
        <w:jc w:val="both"/>
        <w:rPr>
          <w:rFonts w:ascii="Cambria" w:eastAsia="Cambria" w:hAnsi="Cambria" w:cs="Cambria"/>
          <w:b/>
          <w:iCs/>
          <w:color w:val="FF0000"/>
          <w:sz w:val="26"/>
          <w:szCs w:val="26"/>
        </w:rPr>
      </w:pPr>
      <w:r w:rsidRPr="00D24E02">
        <w:rPr>
          <w:rFonts w:ascii="Cambria" w:eastAsia="Cambria" w:hAnsi="Cambria" w:cs="Cambria"/>
          <w:b/>
          <w:iCs/>
          <w:color w:val="FF0000"/>
          <w:sz w:val="26"/>
          <w:szCs w:val="26"/>
        </w:rPr>
        <w:t>ĐIỂM NỔI BẬT CỦA CHƯƠNG TRÌNH:</w:t>
      </w:r>
      <w:r w:rsidRPr="00D24E02">
        <w:rPr>
          <w:rFonts w:ascii="Cambria" w:hAnsi="Cambria"/>
          <w:iCs/>
          <w:sz w:val="26"/>
          <w:szCs w:val="26"/>
        </w:rPr>
        <w:t xml:space="preserve"> </w:t>
      </w:r>
    </w:p>
    <w:p w14:paraId="348A0EF7" w14:textId="77777777" w:rsidR="002978EA" w:rsidRPr="002978EA" w:rsidRDefault="002978EA" w:rsidP="002978EA">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2978EA">
        <w:rPr>
          <w:rFonts w:ascii="Cambria" w:hAnsi="Cambria"/>
          <w:b/>
          <w:bCs/>
          <w:color w:val="000000" w:themeColor="text1"/>
          <w:sz w:val="26"/>
          <w:szCs w:val="26"/>
        </w:rPr>
        <w:t>Check-in Farm Tomita – cánh đồng lavender nổi tiếng nhất Nhật</w:t>
      </w:r>
    </w:p>
    <w:p w14:paraId="2F6CEEED" w14:textId="77777777" w:rsidR="002978EA" w:rsidRPr="002978EA" w:rsidRDefault="002978EA" w:rsidP="002978EA">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2978EA">
        <w:rPr>
          <w:rFonts w:ascii="Cambria" w:hAnsi="Cambria"/>
          <w:b/>
          <w:bCs/>
          <w:color w:val="000000" w:themeColor="text1"/>
          <w:sz w:val="26"/>
          <w:szCs w:val="26"/>
        </w:rPr>
        <w:t>Tham quan Shirogane Blue Pond - Màu nước xanh ngọc cực lạ, lên hình rất “ảo”</w:t>
      </w:r>
    </w:p>
    <w:p w14:paraId="0116CD3C" w14:textId="77777777" w:rsidR="002978EA" w:rsidRPr="002978EA" w:rsidRDefault="002978EA" w:rsidP="002978EA">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2978EA">
        <w:rPr>
          <w:rFonts w:ascii="Cambria" w:hAnsi="Cambria"/>
          <w:b/>
          <w:bCs/>
          <w:color w:val="000000" w:themeColor="text1"/>
          <w:sz w:val="26"/>
          <w:szCs w:val="26"/>
        </w:rPr>
        <w:t>Trải nghiệm Onsen chuẩn Nhật -Tắm suối khoáng nóng giữa thiên nhiên</w:t>
      </w:r>
    </w:p>
    <w:p w14:paraId="62CC2B6F" w14:textId="77777777" w:rsidR="002978EA" w:rsidRPr="002978EA" w:rsidRDefault="002978EA" w:rsidP="002978EA">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2978EA">
        <w:rPr>
          <w:rFonts w:ascii="Cambria" w:hAnsi="Cambria"/>
          <w:b/>
          <w:bCs/>
          <w:color w:val="000000" w:themeColor="text1"/>
          <w:sz w:val="26"/>
          <w:szCs w:val="26"/>
        </w:rPr>
        <w:t>Dạo kênh Otaru Canal - Không gian cổ kính, chill, rất hợp chụp ảnh</w:t>
      </w:r>
    </w:p>
    <w:p w14:paraId="4DAB1F19" w14:textId="77777777" w:rsidR="002978EA" w:rsidRPr="002978EA" w:rsidRDefault="002978EA" w:rsidP="002978EA">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2978EA">
        <w:rPr>
          <w:rFonts w:ascii="Cambria" w:hAnsi="Cambria"/>
          <w:b/>
          <w:bCs/>
          <w:color w:val="000000" w:themeColor="text1"/>
          <w:sz w:val="26"/>
          <w:szCs w:val="26"/>
        </w:rPr>
        <w:t>Tham quan Sapporo Beer Museum + thử bia</w:t>
      </w:r>
    </w:p>
    <w:p w14:paraId="38D4E0A4" w14:textId="77777777" w:rsidR="002978EA" w:rsidRPr="002978EA" w:rsidRDefault="002978EA" w:rsidP="002978EA">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2978EA">
        <w:rPr>
          <w:rFonts w:ascii="Cambria" w:hAnsi="Cambria"/>
          <w:b/>
          <w:bCs/>
          <w:color w:val="000000" w:themeColor="text1"/>
          <w:sz w:val="26"/>
          <w:szCs w:val="26"/>
        </w:rPr>
        <w:t>Đền Hokkaido Jingu linh thiêng</w:t>
      </w:r>
    </w:p>
    <w:p w14:paraId="3C28C53B" w14:textId="77777777" w:rsidR="0073701C" w:rsidRPr="00D24E02" w:rsidRDefault="0073701C" w:rsidP="002978EA">
      <w:pPr>
        <w:pStyle w:val="ListParagraph"/>
        <w:tabs>
          <w:tab w:val="left" w:pos="3107"/>
        </w:tabs>
        <w:spacing w:before="120" w:after="120" w:line="360" w:lineRule="auto"/>
        <w:jc w:val="both"/>
        <w:rPr>
          <w:rFonts w:ascii="Cambria" w:hAnsi="Cambria"/>
          <w:color w:val="000000" w:themeColor="text1"/>
          <w:sz w:val="26"/>
          <w:szCs w:val="26"/>
        </w:rPr>
      </w:pPr>
    </w:p>
    <w:p w14:paraId="03233863" w14:textId="77777777" w:rsidR="0073701C" w:rsidRDefault="0073701C" w:rsidP="002978EA">
      <w:pPr>
        <w:tabs>
          <w:tab w:val="left" w:pos="3107"/>
        </w:tabs>
        <w:spacing w:before="120" w:after="120" w:line="360" w:lineRule="auto"/>
        <w:jc w:val="both"/>
        <w:rPr>
          <w:rFonts w:ascii="Cambria" w:hAnsi="Cambria"/>
          <w:color w:val="000000" w:themeColor="text1"/>
          <w:sz w:val="26"/>
          <w:szCs w:val="26"/>
        </w:rPr>
      </w:pPr>
    </w:p>
    <w:p w14:paraId="01333E9C" w14:textId="77777777" w:rsidR="002978EA" w:rsidRDefault="002978EA" w:rsidP="002978EA">
      <w:pPr>
        <w:tabs>
          <w:tab w:val="left" w:pos="3107"/>
        </w:tabs>
        <w:spacing w:before="120" w:after="120" w:line="360" w:lineRule="auto"/>
        <w:jc w:val="both"/>
        <w:rPr>
          <w:rFonts w:ascii="Cambria" w:hAnsi="Cambria"/>
          <w:color w:val="000000" w:themeColor="text1"/>
          <w:sz w:val="26"/>
          <w:szCs w:val="26"/>
        </w:rPr>
      </w:pPr>
    </w:p>
    <w:p w14:paraId="5997BBF1" w14:textId="77777777" w:rsidR="002978EA" w:rsidRPr="00D24E02" w:rsidRDefault="002978EA" w:rsidP="002978EA">
      <w:pPr>
        <w:tabs>
          <w:tab w:val="left" w:pos="3107"/>
        </w:tabs>
        <w:spacing w:before="120" w:after="120" w:line="360" w:lineRule="auto"/>
        <w:jc w:val="both"/>
        <w:rPr>
          <w:rFonts w:ascii="Cambria" w:hAnsi="Cambria"/>
          <w:color w:val="000000" w:themeColor="text1"/>
          <w:sz w:val="26"/>
          <w:szCs w:val="26"/>
        </w:rPr>
      </w:pPr>
    </w:p>
    <w:p w14:paraId="485CAA45" w14:textId="22E5CD09" w:rsidR="0073701C" w:rsidRPr="00D24E02" w:rsidRDefault="00F57D22" w:rsidP="002978EA">
      <w:pPr>
        <w:spacing w:after="160" w:line="360" w:lineRule="auto"/>
        <w:jc w:val="both"/>
        <w:rPr>
          <w:rFonts w:ascii="Cambria" w:eastAsia="Cambria" w:hAnsi="Cambria" w:cs="Cambria"/>
          <w:b/>
          <w:color w:val="FF0000"/>
          <w:sz w:val="26"/>
          <w:szCs w:val="26"/>
        </w:rPr>
      </w:pPr>
      <w:r w:rsidRPr="00D24E02">
        <w:rPr>
          <w:rFonts w:ascii="Cambria" w:eastAsia="Cambria" w:hAnsi="Cambria" w:cs="Cambria"/>
          <w:b/>
          <w:color w:val="FF0000"/>
          <w:sz w:val="26"/>
          <w:szCs w:val="26"/>
        </w:rPr>
        <w:t xml:space="preserve">                                                               </w:t>
      </w:r>
      <w:r w:rsidR="00355873" w:rsidRPr="00D24E02">
        <w:rPr>
          <w:rFonts w:ascii="Cambria" w:eastAsia="Cambria" w:hAnsi="Cambria" w:cs="Cambria"/>
          <w:b/>
          <w:color w:val="FF0000"/>
          <w:sz w:val="26"/>
          <w:szCs w:val="26"/>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30"/>
        <w:gridCol w:w="7311"/>
        <w:gridCol w:w="1417"/>
      </w:tblGrid>
      <w:tr w:rsidR="0073701C" w:rsidRPr="00D24E02" w14:paraId="544C7B04" w14:textId="77777777" w:rsidTr="00305BEE">
        <w:tc>
          <w:tcPr>
            <w:tcW w:w="17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5FCF335" w14:textId="4838F875"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lastRenderedPageBreak/>
              <w:t>NGÀY 1</w:t>
            </w:r>
            <w:r w:rsidR="0034778C" w:rsidRPr="00D24E02">
              <w:rPr>
                <w:rFonts w:ascii="Cambria" w:eastAsia="Cambria" w:hAnsi="Cambria" w:cs="Cambria"/>
                <w:b/>
                <w:color w:val="FFFFFF" w:themeColor="background1"/>
                <w:sz w:val="26"/>
                <w:szCs w:val="26"/>
              </w:rPr>
              <w:t xml:space="preserve"> </w:t>
            </w:r>
            <w:r w:rsidR="0034778C" w:rsidRPr="00D24E02">
              <w:rPr>
                <w:rFonts w:ascii="Cambria" w:eastAsia="Cambria" w:hAnsi="Cambria" w:cs="Cambria"/>
                <w:b/>
                <w:color w:val="FFFFFF" w:themeColor="background1"/>
                <w:sz w:val="26"/>
                <w:szCs w:val="26"/>
              </w:rPr>
              <w:br/>
            </w:r>
            <w:r w:rsidR="0034778C" w:rsidRPr="00D24E02">
              <w:rPr>
                <w:rFonts w:ascii="Cambria" w:eastAsia="Times New Roman" w:hAnsi="Cambria" w:cs="Times New Roman"/>
                <w:b/>
                <w:color w:val="FFFFFF" w:themeColor="background1"/>
                <w:sz w:val="26"/>
                <w:szCs w:val="26"/>
              </w:rPr>
              <w:t>18/07/2026</w:t>
            </w:r>
          </w:p>
        </w:tc>
        <w:tc>
          <w:tcPr>
            <w:tcW w:w="731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40AFF6F" w14:textId="2C3722C3" w:rsidR="0073701C" w:rsidRPr="00D24E02" w:rsidRDefault="00305BEE"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 xml:space="preserve">HỒ CHÍ MINH – HANEDA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F63497" w14:textId="62F79917" w:rsidR="0073701C" w:rsidRPr="00D24E02" w:rsidRDefault="008E6335"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M</w:t>
            </w:r>
            <w:r w:rsidR="00355873" w:rsidRPr="00D24E02">
              <w:rPr>
                <w:rFonts w:ascii="Cambria" w:eastAsia="Cambria" w:hAnsi="Cambria" w:cs="Cambria"/>
                <w:b/>
                <w:color w:val="FFFFFF" w:themeColor="background1"/>
                <w:sz w:val="26"/>
                <w:szCs w:val="26"/>
              </w:rPr>
              <w:t>B/</w:t>
            </w:r>
            <w:r w:rsidR="00F57D22" w:rsidRPr="00D24E02">
              <w:rPr>
                <w:rFonts w:ascii="Cambria" w:eastAsia="Cambria" w:hAnsi="Cambria" w:cs="Cambria"/>
                <w:b/>
                <w:color w:val="FFFFFF" w:themeColor="background1"/>
                <w:sz w:val="26"/>
                <w:szCs w:val="26"/>
              </w:rPr>
              <w:t>_</w:t>
            </w:r>
            <w:r w:rsidR="00355873" w:rsidRPr="00D24E02">
              <w:rPr>
                <w:rFonts w:ascii="Cambria" w:eastAsia="Cambria" w:hAnsi="Cambria" w:cs="Cambria"/>
                <w:b/>
                <w:color w:val="FFFFFF" w:themeColor="background1"/>
                <w:sz w:val="26"/>
                <w:szCs w:val="26"/>
              </w:rPr>
              <w:t>/</w:t>
            </w:r>
            <w:r w:rsidR="00F57D22" w:rsidRPr="00D24E02">
              <w:rPr>
                <w:rFonts w:ascii="Cambria" w:eastAsia="Cambria" w:hAnsi="Cambria" w:cs="Cambria"/>
                <w:b/>
                <w:color w:val="FFFFFF" w:themeColor="background1"/>
                <w:sz w:val="26"/>
                <w:szCs w:val="26"/>
              </w:rPr>
              <w:t>_</w:t>
            </w:r>
          </w:p>
        </w:tc>
      </w:tr>
    </w:tbl>
    <w:p w14:paraId="6832932D" w14:textId="77777777" w:rsidR="00D50A02" w:rsidRPr="00D24E02" w:rsidRDefault="00D50A02" w:rsidP="002978EA">
      <w:pPr>
        <w:tabs>
          <w:tab w:val="left" w:pos="3107"/>
        </w:tabs>
        <w:spacing w:before="120" w:after="120" w:line="360" w:lineRule="auto"/>
        <w:ind w:right="324"/>
        <w:jc w:val="both"/>
        <w:rPr>
          <w:rFonts w:ascii="Cambria" w:hAnsi="Cambria"/>
          <w:color w:val="000000" w:themeColor="text1"/>
          <w:sz w:val="26"/>
          <w:szCs w:val="26"/>
        </w:rPr>
      </w:pPr>
      <w:r w:rsidRPr="00D24E02">
        <w:rPr>
          <w:rFonts w:ascii="Cambria" w:hAnsi="Cambria"/>
          <w:b/>
          <w:bCs/>
          <w:color w:val="000000" w:themeColor="text1"/>
          <w:sz w:val="26"/>
          <w:szCs w:val="26"/>
        </w:rPr>
        <w:t>20h00</w:t>
      </w:r>
      <w:r w:rsidRPr="00D24E02">
        <w:rPr>
          <w:rFonts w:ascii="Cambria" w:hAnsi="Cambria"/>
          <w:color w:val="000000" w:themeColor="text1"/>
          <w:sz w:val="26"/>
          <w:szCs w:val="26"/>
        </w:rPr>
        <w:t xml:space="preserve"> Hướng dẫn viên đón Quý khách tại ga quốc tế, sân bay Tân Sơn Nhất. Làm thủ tục đáp chuyến bay của hãng hãng không All Nippon Airways </w:t>
      </w:r>
      <w:r w:rsidRPr="00D24E02">
        <w:rPr>
          <w:rFonts w:ascii="Cambria" w:hAnsi="Cambria"/>
          <w:b/>
          <w:bCs/>
          <w:color w:val="000000" w:themeColor="text1"/>
          <w:sz w:val="26"/>
          <w:szCs w:val="26"/>
        </w:rPr>
        <w:t>NH0892 SGN HND (23:15 – 07:00)</w:t>
      </w:r>
      <w:r w:rsidRPr="00D24E02">
        <w:rPr>
          <w:rFonts w:ascii="Cambria" w:hAnsi="Cambria"/>
          <w:color w:val="000000" w:themeColor="text1"/>
          <w:sz w:val="26"/>
          <w:szCs w:val="26"/>
        </w:rPr>
        <w:t xml:space="preserve"> khởi hành đi Haneda – Nhật Bản. </w:t>
      </w:r>
    </w:p>
    <w:p w14:paraId="15183374" w14:textId="77452699" w:rsidR="0073701C" w:rsidRPr="00D24E02" w:rsidRDefault="00D50A02" w:rsidP="002978EA">
      <w:pPr>
        <w:tabs>
          <w:tab w:val="left" w:pos="3107"/>
        </w:tabs>
        <w:spacing w:before="120" w:after="120" w:line="360" w:lineRule="auto"/>
        <w:ind w:right="324"/>
        <w:jc w:val="both"/>
        <w:rPr>
          <w:rFonts w:ascii="Cambria" w:hAnsi="Cambria"/>
          <w:b/>
          <w:bCs/>
          <w:i/>
          <w:iCs/>
          <w:color w:val="000000" w:themeColor="text1"/>
          <w:sz w:val="26"/>
          <w:szCs w:val="26"/>
        </w:rPr>
      </w:pPr>
      <w:r w:rsidRPr="00D24E02">
        <w:rPr>
          <w:rFonts w:ascii="Cambria" w:hAnsi="Cambria"/>
          <w:b/>
          <w:bCs/>
          <w:i/>
          <w:iCs/>
          <w:color w:val="000000" w:themeColor="text1"/>
          <w:sz w:val="26"/>
          <w:szCs w:val="26"/>
        </w:rPr>
        <w:t>Đoàn nghỉ đêm và ăn nhẹ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30"/>
        <w:gridCol w:w="7311"/>
        <w:gridCol w:w="1417"/>
      </w:tblGrid>
      <w:tr w:rsidR="0073701C" w:rsidRPr="00D24E02" w14:paraId="7395226D" w14:textId="77777777" w:rsidTr="00187BCA">
        <w:tc>
          <w:tcPr>
            <w:tcW w:w="17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9A420C3"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NGÀY 2</w:t>
            </w:r>
          </w:p>
          <w:p w14:paraId="5C7AAB4D" w14:textId="3889A4D1" w:rsidR="00187BCA" w:rsidRPr="00D24E02" w:rsidRDefault="00187BCA"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19/07/2026</w:t>
            </w:r>
          </w:p>
        </w:tc>
        <w:tc>
          <w:tcPr>
            <w:tcW w:w="731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0A91B8" w14:textId="1384C6D0" w:rsidR="0073701C" w:rsidRPr="00D24E02" w:rsidRDefault="00187BCA"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ab/>
              <w:t>HANEDA – ASAHIKAWA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5853D7F" w14:textId="6971C340" w:rsidR="0073701C" w:rsidRPr="00D24E02" w:rsidRDefault="00D50A02"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_</w:t>
            </w:r>
            <w:r w:rsidR="00355873" w:rsidRPr="00D24E02">
              <w:rPr>
                <w:rFonts w:ascii="Cambria" w:eastAsia="Cambria" w:hAnsi="Cambria" w:cs="Cambria"/>
                <w:b/>
                <w:color w:val="FFFFFF" w:themeColor="background1"/>
                <w:sz w:val="26"/>
                <w:szCs w:val="26"/>
              </w:rPr>
              <w:t>/</w:t>
            </w:r>
            <w:r w:rsidRPr="00D24E02">
              <w:rPr>
                <w:rFonts w:ascii="Cambria" w:eastAsia="Cambria" w:hAnsi="Cambria" w:cs="Cambria"/>
                <w:b/>
                <w:color w:val="FFFFFF" w:themeColor="background1"/>
                <w:sz w:val="26"/>
                <w:szCs w:val="26"/>
              </w:rPr>
              <w:t>_</w:t>
            </w:r>
            <w:r w:rsidR="00355873" w:rsidRPr="00D24E02">
              <w:rPr>
                <w:rFonts w:ascii="Cambria" w:eastAsia="Cambria" w:hAnsi="Cambria" w:cs="Cambria"/>
                <w:b/>
                <w:color w:val="FFFFFF" w:themeColor="background1"/>
                <w:sz w:val="26"/>
                <w:szCs w:val="26"/>
              </w:rPr>
              <w:t>/D</w:t>
            </w:r>
          </w:p>
        </w:tc>
      </w:tr>
    </w:tbl>
    <w:p w14:paraId="6CB429A4" w14:textId="43CC390D" w:rsidR="007B6CD4" w:rsidRPr="00D24E02" w:rsidRDefault="007B6CD4"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07:15</w:t>
      </w:r>
      <w:r w:rsidRPr="00D24E02">
        <w:rPr>
          <w:rFonts w:ascii="Cambria" w:hAnsi="Cambria"/>
          <w:sz w:val="26"/>
          <w:szCs w:val="26"/>
        </w:rPr>
        <w:t xml:space="preserve">: Đoàn đáp xuống sân bay </w:t>
      </w:r>
      <w:r w:rsidRPr="00D24E02">
        <w:rPr>
          <w:rFonts w:ascii="Cambria" w:hAnsi="Cambria"/>
          <w:b/>
          <w:bCs/>
          <w:sz w:val="26"/>
          <w:szCs w:val="26"/>
        </w:rPr>
        <w:t>Quốc Tế Haneda - Tokyo,</w:t>
      </w:r>
      <w:r w:rsidRPr="00D24E02">
        <w:rPr>
          <w:rFonts w:ascii="Cambria" w:hAnsi="Cambria"/>
          <w:sz w:val="26"/>
          <w:szCs w:val="26"/>
        </w:rPr>
        <w:t xml:space="preserve"> sau đó đoàn làm thủ tục nhập cảnh, Quý khách nối chuyến bay nội địa </w:t>
      </w:r>
      <w:r w:rsidRPr="00D24E02">
        <w:rPr>
          <w:rFonts w:ascii="Cambria" w:hAnsi="Cambria"/>
          <w:b/>
          <w:bCs/>
          <w:sz w:val="26"/>
          <w:szCs w:val="26"/>
        </w:rPr>
        <w:t>NH4783 HND AKJ 12:15 13:50 từ Haneda đi sân bay Asahikawa</w:t>
      </w:r>
      <w:r w:rsidRPr="00D24E02">
        <w:rPr>
          <w:rFonts w:ascii="Cambria" w:hAnsi="Cambria"/>
          <w:sz w:val="26"/>
          <w:szCs w:val="26"/>
        </w:rPr>
        <w:t xml:space="preserve"> đến hòn đảo Hokkaido xinh đẹp. </w:t>
      </w:r>
    </w:p>
    <w:p w14:paraId="56AE65D3" w14:textId="5CC84230" w:rsidR="007B6CD4" w:rsidRPr="00D24E02" w:rsidRDefault="007B6CD4" w:rsidP="002978EA">
      <w:pPr>
        <w:tabs>
          <w:tab w:val="left" w:pos="3107"/>
        </w:tabs>
        <w:spacing w:before="120" w:after="120" w:line="360" w:lineRule="auto"/>
        <w:ind w:right="324"/>
        <w:jc w:val="both"/>
        <w:rPr>
          <w:rFonts w:ascii="Cambria" w:hAnsi="Cambria"/>
          <w:b/>
          <w:bCs/>
          <w:sz w:val="26"/>
          <w:szCs w:val="26"/>
        </w:rPr>
      </w:pPr>
      <w:r w:rsidRPr="00D24E02">
        <w:rPr>
          <w:rFonts w:ascii="Cambria" w:hAnsi="Cambria"/>
          <w:b/>
          <w:bCs/>
          <w:sz w:val="26"/>
          <w:szCs w:val="26"/>
        </w:rPr>
        <w:t>Quý khách thưởng thức bữa trưa trên máy bay</w:t>
      </w:r>
    </w:p>
    <w:p w14:paraId="7B852332" w14:textId="50E9636C" w:rsidR="007B6CD4" w:rsidRPr="00D24E02" w:rsidRDefault="007B6CD4"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CHIỀU:</w:t>
      </w:r>
      <w:r w:rsidRPr="00D24E02">
        <w:rPr>
          <w:rFonts w:ascii="Cambria" w:hAnsi="Cambria"/>
          <w:sz w:val="26"/>
          <w:szCs w:val="26"/>
        </w:rPr>
        <w:t xml:space="preserve"> Sau khi lấy hành lý, đoàn di chuyển ra xe và đi tham quan:</w:t>
      </w:r>
    </w:p>
    <w:p w14:paraId="3DA4234F" w14:textId="1AE2D85A" w:rsidR="007B6CD4" w:rsidRDefault="001C147E" w:rsidP="002978EA">
      <w:pPr>
        <w:pStyle w:val="ListParagraph"/>
        <w:numPr>
          <w:ilvl w:val="0"/>
          <w:numId w:val="7"/>
        </w:numPr>
        <w:tabs>
          <w:tab w:val="left" w:pos="3107"/>
        </w:tabs>
        <w:spacing w:before="120" w:after="120" w:line="360" w:lineRule="auto"/>
        <w:ind w:right="324"/>
        <w:jc w:val="both"/>
        <w:rPr>
          <w:rFonts w:ascii="Cambria" w:hAnsi="Cambria"/>
          <w:sz w:val="26"/>
          <w:szCs w:val="26"/>
        </w:rPr>
      </w:pPr>
      <w:r>
        <w:rPr>
          <w:rFonts w:ascii="Cambria" w:hAnsi="Cambria"/>
          <w:noProof/>
          <w:sz w:val="26"/>
          <w:szCs w:val="26"/>
        </w:rPr>
        <w:drawing>
          <wp:anchor distT="0" distB="0" distL="114300" distR="114300" simplePos="0" relativeHeight="251650048" behindDoc="0" locked="0" layoutInCell="1" allowOverlap="1" wp14:anchorId="3326C7CE" wp14:editId="6069ED93">
            <wp:simplePos x="0" y="0"/>
            <wp:positionH relativeFrom="column">
              <wp:posOffset>862965</wp:posOffset>
            </wp:positionH>
            <wp:positionV relativeFrom="paragraph">
              <wp:posOffset>1807210</wp:posOffset>
            </wp:positionV>
            <wp:extent cx="4989195" cy="2679383"/>
            <wp:effectExtent l="0" t="0" r="1905" b="6985"/>
            <wp:wrapNone/>
            <wp:docPr id="325489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89635" name="Picture 325489635"/>
                    <pic:cNvPicPr/>
                  </pic:nvPicPr>
                  <pic:blipFill>
                    <a:blip r:embed="rId9">
                      <a:extLst>
                        <a:ext uri="{28A0092B-C50C-407E-A947-70E740481C1C}">
                          <a14:useLocalDpi xmlns:a14="http://schemas.microsoft.com/office/drawing/2010/main" val="0"/>
                        </a:ext>
                      </a:extLst>
                    </a:blip>
                    <a:stretch>
                      <a:fillRect/>
                    </a:stretch>
                  </pic:blipFill>
                  <pic:spPr>
                    <a:xfrm>
                      <a:off x="0" y="0"/>
                      <a:ext cx="4989195" cy="2679383"/>
                    </a:xfrm>
                    <a:prstGeom prst="rect">
                      <a:avLst/>
                    </a:prstGeom>
                  </pic:spPr>
                </pic:pic>
              </a:graphicData>
            </a:graphic>
            <wp14:sizeRelH relativeFrom="margin">
              <wp14:pctWidth>0</wp14:pctWidth>
            </wp14:sizeRelH>
            <wp14:sizeRelV relativeFrom="margin">
              <wp14:pctHeight>0</wp14:pctHeight>
            </wp14:sizeRelV>
          </wp:anchor>
        </w:drawing>
      </w:r>
      <w:r w:rsidR="007B6CD4" w:rsidRPr="00D24E02">
        <w:rPr>
          <w:rFonts w:ascii="Cambria" w:hAnsi="Cambria"/>
          <w:b/>
          <w:bCs/>
          <w:sz w:val="26"/>
          <w:szCs w:val="26"/>
        </w:rPr>
        <w:t>Hồ Shirogane Blue Pond –</w:t>
      </w:r>
      <w:r w:rsidR="007B6CD4" w:rsidRPr="00D24E02">
        <w:rPr>
          <w:rFonts w:ascii="Cambria" w:hAnsi="Cambria"/>
          <w:sz w:val="26"/>
          <w:szCs w:val="26"/>
        </w:rPr>
        <w:t xml:space="preserve"> Viên ngọc xanh thẳm của thành phố Biei được xây dựng vào năm 1988 như một phần của hệ thống kiểm soát lũ lụt sau khi núi lửa Tokachi phun trào. Điều đặc biệt của hồ chính là màu nước xanh như ngọc, tựa như một bức tranh thủy mặc. Màu sắc này là do sự hòa quyện của các khoáng chất tự nhiên, đặc biệt là nhôm hydroxit keo, có tác dụng làm phân tán ánh sáng, tạo nên sắc thái xanh tuyệt đẹp cho hồ.</w:t>
      </w:r>
    </w:p>
    <w:p w14:paraId="186C5052" w14:textId="028A9E2D" w:rsidR="00EF58A4" w:rsidRDefault="00EF58A4" w:rsidP="002978EA">
      <w:pPr>
        <w:tabs>
          <w:tab w:val="left" w:pos="3107"/>
        </w:tabs>
        <w:spacing w:before="120" w:after="120" w:line="360" w:lineRule="auto"/>
        <w:ind w:right="324"/>
        <w:jc w:val="both"/>
        <w:rPr>
          <w:rFonts w:ascii="Cambria" w:hAnsi="Cambria"/>
          <w:sz w:val="26"/>
          <w:szCs w:val="26"/>
        </w:rPr>
      </w:pPr>
    </w:p>
    <w:p w14:paraId="6188FECF" w14:textId="77777777" w:rsidR="00EF58A4" w:rsidRDefault="00EF58A4" w:rsidP="002978EA">
      <w:pPr>
        <w:tabs>
          <w:tab w:val="left" w:pos="3107"/>
        </w:tabs>
        <w:spacing w:before="120" w:after="120" w:line="360" w:lineRule="auto"/>
        <w:ind w:right="324"/>
        <w:jc w:val="both"/>
        <w:rPr>
          <w:rFonts w:ascii="Cambria" w:hAnsi="Cambria"/>
          <w:sz w:val="26"/>
          <w:szCs w:val="26"/>
        </w:rPr>
      </w:pPr>
    </w:p>
    <w:p w14:paraId="3927AB8B" w14:textId="77777777" w:rsidR="00EF58A4" w:rsidRDefault="00EF58A4" w:rsidP="002978EA">
      <w:pPr>
        <w:tabs>
          <w:tab w:val="left" w:pos="3107"/>
        </w:tabs>
        <w:spacing w:before="120" w:after="120" w:line="360" w:lineRule="auto"/>
        <w:ind w:right="324"/>
        <w:jc w:val="both"/>
        <w:rPr>
          <w:rFonts w:ascii="Cambria" w:hAnsi="Cambria"/>
          <w:sz w:val="26"/>
          <w:szCs w:val="26"/>
        </w:rPr>
      </w:pPr>
    </w:p>
    <w:p w14:paraId="3506E87C" w14:textId="77777777" w:rsidR="00EF58A4" w:rsidRDefault="00EF58A4" w:rsidP="002978EA">
      <w:pPr>
        <w:tabs>
          <w:tab w:val="left" w:pos="3107"/>
        </w:tabs>
        <w:spacing w:before="120" w:after="120" w:line="360" w:lineRule="auto"/>
        <w:ind w:right="324"/>
        <w:jc w:val="both"/>
        <w:rPr>
          <w:rFonts w:ascii="Cambria" w:hAnsi="Cambria"/>
          <w:sz w:val="26"/>
          <w:szCs w:val="26"/>
        </w:rPr>
      </w:pPr>
    </w:p>
    <w:p w14:paraId="709F96CB" w14:textId="77777777" w:rsidR="00EF58A4" w:rsidRDefault="00EF58A4" w:rsidP="002978EA">
      <w:pPr>
        <w:tabs>
          <w:tab w:val="left" w:pos="3107"/>
        </w:tabs>
        <w:spacing w:before="120" w:after="120" w:line="360" w:lineRule="auto"/>
        <w:ind w:right="324"/>
        <w:jc w:val="both"/>
        <w:rPr>
          <w:rFonts w:ascii="Cambria" w:hAnsi="Cambria"/>
          <w:sz w:val="26"/>
          <w:szCs w:val="26"/>
        </w:rPr>
      </w:pPr>
    </w:p>
    <w:p w14:paraId="139C2FC5" w14:textId="77777777" w:rsidR="00EF58A4" w:rsidRDefault="00EF58A4" w:rsidP="002978EA">
      <w:pPr>
        <w:tabs>
          <w:tab w:val="left" w:pos="3107"/>
        </w:tabs>
        <w:spacing w:before="120" w:after="120" w:line="360" w:lineRule="auto"/>
        <w:ind w:right="324"/>
        <w:jc w:val="both"/>
        <w:rPr>
          <w:rFonts w:ascii="Cambria" w:hAnsi="Cambria"/>
          <w:sz w:val="26"/>
          <w:szCs w:val="26"/>
        </w:rPr>
      </w:pPr>
    </w:p>
    <w:p w14:paraId="05935820" w14:textId="77777777" w:rsidR="00EF58A4" w:rsidRDefault="00EF58A4" w:rsidP="002978EA">
      <w:pPr>
        <w:tabs>
          <w:tab w:val="left" w:pos="3107"/>
        </w:tabs>
        <w:spacing w:before="120" w:after="120" w:line="360" w:lineRule="auto"/>
        <w:ind w:right="324"/>
        <w:jc w:val="both"/>
        <w:rPr>
          <w:rFonts w:ascii="Cambria" w:hAnsi="Cambria"/>
          <w:sz w:val="26"/>
          <w:szCs w:val="26"/>
        </w:rPr>
      </w:pPr>
    </w:p>
    <w:p w14:paraId="5A8C0B01" w14:textId="5C8F4C4F" w:rsidR="00EF58A4" w:rsidRDefault="00EF58A4" w:rsidP="002978EA">
      <w:pPr>
        <w:tabs>
          <w:tab w:val="left" w:pos="3107"/>
        </w:tabs>
        <w:spacing w:before="120" w:after="120" w:line="360" w:lineRule="auto"/>
        <w:ind w:right="324"/>
        <w:jc w:val="both"/>
        <w:rPr>
          <w:rFonts w:ascii="Cambria" w:hAnsi="Cambria"/>
          <w:sz w:val="26"/>
          <w:szCs w:val="26"/>
        </w:rPr>
      </w:pPr>
    </w:p>
    <w:p w14:paraId="0E5725BA" w14:textId="34EA5DF4" w:rsidR="00EF58A4" w:rsidRPr="00EF58A4" w:rsidRDefault="00EF58A4" w:rsidP="002978EA">
      <w:pPr>
        <w:tabs>
          <w:tab w:val="left" w:pos="3107"/>
        </w:tabs>
        <w:spacing w:before="120" w:after="120" w:line="360" w:lineRule="auto"/>
        <w:ind w:right="324"/>
        <w:jc w:val="both"/>
        <w:rPr>
          <w:rFonts w:ascii="Cambria" w:hAnsi="Cambria"/>
          <w:sz w:val="26"/>
          <w:szCs w:val="26"/>
        </w:rPr>
      </w:pPr>
    </w:p>
    <w:p w14:paraId="5CEB6823" w14:textId="77777777" w:rsidR="007B6CD4" w:rsidRPr="00D24E02" w:rsidRDefault="007B6CD4"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lastRenderedPageBreak/>
        <w:t>TỐI:</w:t>
      </w:r>
      <w:r w:rsidRPr="00D24E02">
        <w:rPr>
          <w:rFonts w:ascii="Cambria" w:hAnsi="Cambria"/>
          <w:sz w:val="26"/>
          <w:szCs w:val="26"/>
        </w:rPr>
        <w:t xml:space="preserve"> Quý khách dùng bữa tối, về khách sạn nhận phòng và nghỉ ngơi. </w:t>
      </w:r>
    </w:p>
    <w:p w14:paraId="5A48F168" w14:textId="2D11FFAE" w:rsidR="00EF58A4" w:rsidRPr="00D24E02" w:rsidRDefault="007B6CD4" w:rsidP="002978EA">
      <w:pPr>
        <w:tabs>
          <w:tab w:val="left" w:pos="3107"/>
        </w:tabs>
        <w:spacing w:before="120" w:after="120" w:line="360" w:lineRule="auto"/>
        <w:ind w:right="324"/>
        <w:jc w:val="both"/>
        <w:rPr>
          <w:rFonts w:ascii="Cambria" w:hAnsi="Cambria"/>
          <w:b/>
          <w:bCs/>
          <w:sz w:val="26"/>
          <w:szCs w:val="26"/>
        </w:rPr>
      </w:pPr>
      <w:r w:rsidRPr="00D24E02">
        <w:rPr>
          <w:rFonts w:ascii="Cambria" w:hAnsi="Cambria"/>
          <w:b/>
          <w:bCs/>
          <w:sz w:val="26"/>
          <w:szCs w:val="26"/>
        </w:rPr>
        <w:t>Nghỉ đêm ở khách sạn ART Asahikawa hoặc tương đương</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20"/>
        <w:gridCol w:w="7221"/>
        <w:gridCol w:w="1417"/>
      </w:tblGrid>
      <w:tr w:rsidR="0073701C" w:rsidRPr="00D24E02" w14:paraId="4AA6D45E" w14:textId="77777777" w:rsidTr="00231716">
        <w:tc>
          <w:tcPr>
            <w:tcW w:w="182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16F2197"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NGÀY 3</w:t>
            </w:r>
          </w:p>
          <w:p w14:paraId="05923505" w14:textId="7BFC461C" w:rsidR="00EB1D5C" w:rsidRPr="00D24E02" w:rsidRDefault="00231716"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20/07/2026</w:t>
            </w:r>
          </w:p>
        </w:tc>
        <w:tc>
          <w:tcPr>
            <w:tcW w:w="722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508B1D2" w14:textId="11E9A6E2" w:rsidR="0073701C" w:rsidRPr="00D24E02" w:rsidRDefault="00EB1D5C"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 xml:space="preserve">ASAHIKAWA – JOZANKEI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99A972F"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B/L/D</w:t>
            </w:r>
          </w:p>
        </w:tc>
      </w:tr>
    </w:tbl>
    <w:p w14:paraId="50B23E06" w14:textId="77777777" w:rsidR="0091355A" w:rsidRPr="00D24E02" w:rsidRDefault="0091355A"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SÁNG:</w:t>
      </w:r>
      <w:r w:rsidRPr="00D24E02">
        <w:rPr>
          <w:rFonts w:ascii="Cambria" w:hAnsi="Cambria"/>
          <w:sz w:val="26"/>
          <w:szCs w:val="26"/>
        </w:rPr>
        <w:t xml:space="preserve"> Đoàn ăn sáng tại khách sạn. Làm thủ tục trả phòng, khởi hành đi tham quan:</w:t>
      </w:r>
    </w:p>
    <w:p w14:paraId="61023C93" w14:textId="0269305B" w:rsidR="0091355A" w:rsidRDefault="00EF58A4" w:rsidP="002978EA">
      <w:pPr>
        <w:pStyle w:val="ListParagraph"/>
        <w:numPr>
          <w:ilvl w:val="0"/>
          <w:numId w:val="7"/>
        </w:numPr>
        <w:tabs>
          <w:tab w:val="left" w:pos="3107"/>
        </w:tabs>
        <w:spacing w:before="120" w:after="120" w:line="360" w:lineRule="auto"/>
        <w:ind w:right="324"/>
        <w:jc w:val="both"/>
        <w:rPr>
          <w:rFonts w:ascii="Cambria" w:hAnsi="Cambria"/>
          <w:sz w:val="26"/>
          <w:szCs w:val="26"/>
        </w:rPr>
      </w:pPr>
      <w:r>
        <w:rPr>
          <w:rFonts w:ascii="Cambria" w:hAnsi="Cambria"/>
          <w:noProof/>
          <w:sz w:val="26"/>
          <w:szCs w:val="26"/>
        </w:rPr>
        <w:drawing>
          <wp:anchor distT="0" distB="0" distL="114300" distR="114300" simplePos="0" relativeHeight="251666944" behindDoc="0" locked="0" layoutInCell="1" allowOverlap="1" wp14:anchorId="5211A92B" wp14:editId="6F5F46E5">
            <wp:simplePos x="0" y="0"/>
            <wp:positionH relativeFrom="margin">
              <wp:posOffset>3413760</wp:posOffset>
            </wp:positionH>
            <wp:positionV relativeFrom="paragraph">
              <wp:posOffset>1227455</wp:posOffset>
            </wp:positionV>
            <wp:extent cx="3238500" cy="2087880"/>
            <wp:effectExtent l="0" t="0" r="0" b="7620"/>
            <wp:wrapNone/>
            <wp:docPr id="666354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54071" name="Picture 666354071"/>
                    <pic:cNvPicPr/>
                  </pic:nvPicPr>
                  <pic:blipFill>
                    <a:blip r:embed="rId10">
                      <a:extLst>
                        <a:ext uri="{28A0092B-C50C-407E-A947-70E740481C1C}">
                          <a14:useLocalDpi xmlns:a14="http://schemas.microsoft.com/office/drawing/2010/main" val="0"/>
                        </a:ext>
                      </a:extLst>
                    </a:blip>
                    <a:stretch>
                      <a:fillRect/>
                    </a:stretch>
                  </pic:blipFill>
                  <pic:spPr>
                    <a:xfrm>
                      <a:off x="0" y="0"/>
                      <a:ext cx="3238500" cy="2087880"/>
                    </a:xfrm>
                    <a:prstGeom prst="rect">
                      <a:avLst/>
                    </a:prstGeom>
                  </pic:spPr>
                </pic:pic>
              </a:graphicData>
            </a:graphic>
            <wp14:sizeRelH relativeFrom="margin">
              <wp14:pctWidth>0</wp14:pctWidth>
            </wp14:sizeRelH>
            <wp14:sizeRelV relativeFrom="margin">
              <wp14:pctHeight>0</wp14:pctHeight>
            </wp14:sizeRelV>
          </wp:anchor>
        </w:drawing>
      </w:r>
      <w:r w:rsidR="0091355A" w:rsidRPr="00D24E02">
        <w:rPr>
          <w:rFonts w:ascii="Cambria" w:hAnsi="Cambria"/>
          <w:b/>
          <w:bCs/>
          <w:sz w:val="26"/>
          <w:szCs w:val="26"/>
        </w:rPr>
        <w:t>Trang trại Tomita</w:t>
      </w:r>
      <w:r w:rsidR="0091355A" w:rsidRPr="00D24E02">
        <w:rPr>
          <w:rFonts w:ascii="Cambria" w:hAnsi="Cambria"/>
          <w:sz w:val="26"/>
          <w:szCs w:val="26"/>
        </w:rPr>
        <w:t xml:space="preserve"> có các nhà máy chế biến thực phẩm từ hoa oải hương. Bạn có thể thưởng thức những món ăn độc đáo được làm từ hoa Lavender như: kem tươi hoa oải hương, Sữa chua hoa oải hương, trà hoa oải hương… tại quán cafe ngay trong Tomita Farm </w:t>
      </w:r>
    </w:p>
    <w:p w14:paraId="6B0E5468" w14:textId="6978EABE" w:rsidR="00EF58A4" w:rsidRDefault="00EF58A4" w:rsidP="002978EA">
      <w:pPr>
        <w:tabs>
          <w:tab w:val="left" w:pos="3107"/>
        </w:tabs>
        <w:spacing w:before="120" w:after="120" w:line="360" w:lineRule="auto"/>
        <w:ind w:right="324"/>
        <w:jc w:val="both"/>
        <w:rPr>
          <w:rFonts w:ascii="Cambria" w:hAnsi="Cambria"/>
          <w:sz w:val="26"/>
          <w:szCs w:val="26"/>
        </w:rPr>
      </w:pPr>
      <w:r>
        <w:rPr>
          <w:noProof/>
        </w:rPr>
        <w:drawing>
          <wp:anchor distT="0" distB="0" distL="114300" distR="114300" simplePos="0" relativeHeight="251664896" behindDoc="0" locked="0" layoutInCell="1" allowOverlap="1" wp14:anchorId="6C1A848F" wp14:editId="505C5902">
            <wp:simplePos x="0" y="0"/>
            <wp:positionH relativeFrom="margin">
              <wp:posOffset>0</wp:posOffset>
            </wp:positionH>
            <wp:positionV relativeFrom="paragraph">
              <wp:posOffset>-635</wp:posOffset>
            </wp:positionV>
            <wp:extent cx="3316350" cy="2072640"/>
            <wp:effectExtent l="0" t="0" r="0" b="3810"/>
            <wp:wrapNone/>
            <wp:docPr id="2040556908" name="Picture 4" descr="Trang Trại Tomita (Tomita Farm): &quot;Thiên đường Hoa&quot; ở Hạ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Trại Tomita (Tomita Farm): &quot;Thiên đường Hoa&quot; ở Hạ Gi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717" cy="2077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3C004" w14:textId="21CBE4EF" w:rsidR="00EF58A4" w:rsidRDefault="00EF58A4" w:rsidP="002978EA">
      <w:pPr>
        <w:tabs>
          <w:tab w:val="left" w:pos="3107"/>
        </w:tabs>
        <w:spacing w:before="120" w:after="120" w:line="360" w:lineRule="auto"/>
        <w:ind w:right="324"/>
        <w:jc w:val="both"/>
        <w:rPr>
          <w:rFonts w:ascii="Cambria" w:hAnsi="Cambria"/>
          <w:sz w:val="26"/>
          <w:szCs w:val="26"/>
        </w:rPr>
      </w:pPr>
    </w:p>
    <w:p w14:paraId="104D6580" w14:textId="11B440B7" w:rsidR="00EF58A4" w:rsidRDefault="00EF58A4" w:rsidP="002978EA">
      <w:pPr>
        <w:tabs>
          <w:tab w:val="left" w:pos="3107"/>
        </w:tabs>
        <w:spacing w:before="120" w:after="120" w:line="360" w:lineRule="auto"/>
        <w:ind w:right="324"/>
        <w:jc w:val="both"/>
        <w:rPr>
          <w:rFonts w:ascii="Cambria" w:hAnsi="Cambria"/>
          <w:sz w:val="26"/>
          <w:szCs w:val="26"/>
        </w:rPr>
      </w:pPr>
    </w:p>
    <w:p w14:paraId="7EF7D62B" w14:textId="1D3464F7" w:rsidR="00EF58A4" w:rsidRDefault="00EF58A4" w:rsidP="002978EA">
      <w:pPr>
        <w:tabs>
          <w:tab w:val="left" w:pos="3107"/>
        </w:tabs>
        <w:spacing w:before="120" w:after="120" w:line="360" w:lineRule="auto"/>
        <w:ind w:right="324"/>
        <w:jc w:val="both"/>
        <w:rPr>
          <w:rFonts w:ascii="Cambria" w:hAnsi="Cambria"/>
          <w:sz w:val="26"/>
          <w:szCs w:val="26"/>
        </w:rPr>
      </w:pPr>
    </w:p>
    <w:p w14:paraId="248106E4" w14:textId="6C9FBF00" w:rsidR="00EF58A4" w:rsidRDefault="00EF58A4" w:rsidP="002978EA">
      <w:pPr>
        <w:tabs>
          <w:tab w:val="left" w:pos="3107"/>
        </w:tabs>
        <w:spacing w:before="120" w:after="120" w:line="360" w:lineRule="auto"/>
        <w:ind w:right="324"/>
        <w:jc w:val="both"/>
        <w:rPr>
          <w:rFonts w:ascii="Cambria" w:hAnsi="Cambria"/>
          <w:sz w:val="26"/>
          <w:szCs w:val="26"/>
        </w:rPr>
      </w:pPr>
      <w:r>
        <w:rPr>
          <w:rFonts w:ascii="Cambria" w:hAnsi="Cambria"/>
          <w:sz w:val="26"/>
          <w:szCs w:val="26"/>
        </w:rPr>
        <w:t xml:space="preserve">   </w:t>
      </w:r>
    </w:p>
    <w:p w14:paraId="57D9DAF6" w14:textId="0C24FF77" w:rsidR="00EF58A4" w:rsidRDefault="00EF58A4" w:rsidP="002978EA">
      <w:pPr>
        <w:tabs>
          <w:tab w:val="left" w:pos="3107"/>
        </w:tabs>
        <w:spacing w:before="120" w:after="120" w:line="360" w:lineRule="auto"/>
        <w:ind w:right="324"/>
        <w:jc w:val="both"/>
        <w:rPr>
          <w:rFonts w:ascii="Cambria" w:hAnsi="Cambria"/>
          <w:sz w:val="26"/>
          <w:szCs w:val="26"/>
        </w:rPr>
      </w:pPr>
    </w:p>
    <w:p w14:paraId="52975013" w14:textId="77777777" w:rsidR="00EF58A4" w:rsidRPr="00EF58A4" w:rsidRDefault="00EF58A4" w:rsidP="002978EA">
      <w:pPr>
        <w:tabs>
          <w:tab w:val="left" w:pos="3107"/>
        </w:tabs>
        <w:spacing w:before="120" w:after="120" w:line="360" w:lineRule="auto"/>
        <w:ind w:right="324"/>
        <w:jc w:val="both"/>
        <w:rPr>
          <w:rFonts w:ascii="Cambria" w:hAnsi="Cambria"/>
          <w:sz w:val="26"/>
          <w:szCs w:val="26"/>
        </w:rPr>
      </w:pPr>
    </w:p>
    <w:p w14:paraId="2DDACFC9" w14:textId="77777777" w:rsidR="0091355A" w:rsidRPr="00D24E02" w:rsidRDefault="0091355A"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TRƯA:</w:t>
      </w:r>
      <w:r w:rsidRPr="00D24E02">
        <w:rPr>
          <w:rFonts w:ascii="Cambria" w:hAnsi="Cambria"/>
          <w:sz w:val="26"/>
          <w:szCs w:val="26"/>
        </w:rPr>
        <w:t xml:space="preserve"> Quý khách dùng bữa trưa tại nhà hàng địa phương. Đoàn tiếp tục hành trình di chuyển về Jozankei. </w:t>
      </w:r>
    </w:p>
    <w:p w14:paraId="3E621994" w14:textId="77777777" w:rsidR="0091355A" w:rsidRPr="00D24E02" w:rsidRDefault="0091355A"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TỐI:</w:t>
      </w:r>
      <w:r w:rsidRPr="00D24E02">
        <w:rPr>
          <w:rFonts w:ascii="Cambria" w:hAnsi="Cambria"/>
          <w:sz w:val="26"/>
          <w:szCs w:val="26"/>
        </w:rPr>
        <w:t xml:space="preserve"> Quý khách thưởng thức bữa tối tại nhà hàng. Nhận phòng khách sạn và nghỉ ngơi. </w:t>
      </w:r>
    </w:p>
    <w:p w14:paraId="4A8AE2F0" w14:textId="77098DE9" w:rsidR="0091355A" w:rsidRDefault="0091355A" w:rsidP="002978EA">
      <w:pPr>
        <w:pStyle w:val="ListParagraph"/>
        <w:numPr>
          <w:ilvl w:val="0"/>
          <w:numId w:val="7"/>
        </w:numPr>
        <w:tabs>
          <w:tab w:val="left" w:pos="3107"/>
        </w:tabs>
        <w:spacing w:before="120" w:after="120" w:line="360" w:lineRule="auto"/>
        <w:ind w:right="324"/>
        <w:jc w:val="both"/>
        <w:rPr>
          <w:rFonts w:ascii="Cambria" w:hAnsi="Cambria"/>
          <w:b/>
          <w:bCs/>
          <w:sz w:val="26"/>
          <w:szCs w:val="26"/>
        </w:rPr>
      </w:pPr>
      <w:r w:rsidRPr="00D24E02">
        <w:rPr>
          <w:rFonts w:ascii="Cambria" w:hAnsi="Cambria"/>
          <w:b/>
          <w:bCs/>
          <w:sz w:val="26"/>
          <w:szCs w:val="26"/>
        </w:rPr>
        <w:t>Quý khách trải nghiệm tắm Onsen</w:t>
      </w:r>
      <w:r w:rsidRPr="00D24E02">
        <w:rPr>
          <w:rFonts w:ascii="Cambria" w:hAnsi="Cambria"/>
          <w:sz w:val="26"/>
          <w:szCs w:val="26"/>
        </w:rPr>
        <w:t xml:space="preserve"> tại khách sạn với Nguồn nước khoáng tự nhiên giàu dưỡng chất giúp thư giãn cơ thể và tái tạo năng lượng sau hành trình dài. Đắm mình trong làn nước ấm giữa khung cảnh thiên nhiên bốn mùa chính là trải nghiệm đặc trưng không thể bỏ lỡ khi đến Hokkaido. </w:t>
      </w:r>
      <w:r w:rsidRPr="00D24E02">
        <w:rPr>
          <w:rFonts w:ascii="Cambria" w:hAnsi="Cambria"/>
          <w:b/>
          <w:bCs/>
          <w:sz w:val="26"/>
          <w:szCs w:val="26"/>
        </w:rPr>
        <w:t>Nghỉ đêm ở khách sạn Jozankei Manseikaku hoặc tương đương</w:t>
      </w:r>
    </w:p>
    <w:p w14:paraId="242A0558" w14:textId="77777777" w:rsidR="002978EA" w:rsidRDefault="002978EA" w:rsidP="002978EA">
      <w:pPr>
        <w:tabs>
          <w:tab w:val="left" w:pos="3107"/>
        </w:tabs>
        <w:spacing w:before="120" w:after="120" w:line="360" w:lineRule="auto"/>
        <w:ind w:right="324"/>
        <w:jc w:val="both"/>
        <w:rPr>
          <w:rFonts w:ascii="Cambria" w:hAnsi="Cambria"/>
          <w:b/>
          <w:bCs/>
          <w:sz w:val="26"/>
          <w:szCs w:val="26"/>
        </w:rPr>
      </w:pPr>
    </w:p>
    <w:p w14:paraId="3BE59632" w14:textId="77777777" w:rsidR="002978EA" w:rsidRPr="002978EA" w:rsidRDefault="002978EA" w:rsidP="002978EA">
      <w:pPr>
        <w:tabs>
          <w:tab w:val="left" w:pos="3107"/>
        </w:tabs>
        <w:spacing w:before="120" w:after="120" w:line="360" w:lineRule="auto"/>
        <w:ind w:right="324"/>
        <w:jc w:val="both"/>
        <w:rPr>
          <w:rFonts w:ascii="Cambria" w:hAnsi="Cambria"/>
          <w:b/>
          <w:bCs/>
          <w:sz w:val="26"/>
          <w:szCs w:val="26"/>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30"/>
        <w:gridCol w:w="7311"/>
        <w:gridCol w:w="1417"/>
      </w:tblGrid>
      <w:tr w:rsidR="0073701C" w:rsidRPr="00D24E02" w14:paraId="5B51A5E0" w14:textId="77777777" w:rsidTr="00845446">
        <w:tc>
          <w:tcPr>
            <w:tcW w:w="17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88D3878"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NGÀY 4</w:t>
            </w:r>
          </w:p>
          <w:p w14:paraId="691DE9C0" w14:textId="3D1B53A3" w:rsidR="00444A09" w:rsidRPr="00D24E02" w:rsidRDefault="00845446"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lastRenderedPageBreak/>
              <w:t>21/07/2026</w:t>
            </w:r>
          </w:p>
        </w:tc>
        <w:tc>
          <w:tcPr>
            <w:tcW w:w="731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B9D52AD" w14:textId="2C5AA531" w:rsidR="0073701C" w:rsidRPr="00D24E02" w:rsidRDefault="00444A09"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lastRenderedPageBreak/>
              <w:t xml:space="preserve">JOZANKEI – OTARU – SAPPORO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D798E37"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B/L/D</w:t>
            </w:r>
          </w:p>
        </w:tc>
      </w:tr>
    </w:tbl>
    <w:p w14:paraId="0D1044CF" w14:textId="77777777" w:rsidR="00BD69E5" w:rsidRPr="00D24E02" w:rsidRDefault="00BD69E5"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SÁNG:</w:t>
      </w:r>
      <w:r w:rsidRPr="00D24E02">
        <w:rPr>
          <w:rFonts w:ascii="Cambria" w:hAnsi="Cambria"/>
          <w:sz w:val="26"/>
          <w:szCs w:val="26"/>
        </w:rPr>
        <w:t xml:space="preserve"> Quý khách dùng bữa sáng tại khách sạn. Xe &amp; HDV đón đoàn di chuyển đi tham quan:</w:t>
      </w:r>
    </w:p>
    <w:p w14:paraId="442C627C" w14:textId="667C6FAF" w:rsidR="00BD69E5" w:rsidRPr="00D24E02" w:rsidRDefault="00BD69E5" w:rsidP="002978EA">
      <w:pPr>
        <w:pStyle w:val="ListParagraph"/>
        <w:numPr>
          <w:ilvl w:val="0"/>
          <w:numId w:val="7"/>
        </w:num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Kênh Otaru:</w:t>
      </w:r>
      <w:r w:rsidRPr="00D24E02">
        <w:rPr>
          <w:rFonts w:ascii="Cambria" w:hAnsi="Cambria"/>
          <w:sz w:val="26"/>
          <w:szCs w:val="26"/>
        </w:rPr>
        <w:t xml:space="preserve"> kênh đào nhân tạo dài 1,1 km được xây dựng vào thế kỷ 19 cho các tàu nhỏ vận chuyển hàng hóa về kho. Nổi tiếng với vẻ đẹp lãng mạn đầy hoài cổ và cũng là nơi lý tưởng để tản bộ thư giãn trong ngày. </w:t>
      </w:r>
    </w:p>
    <w:p w14:paraId="75CB0C1B" w14:textId="77777777" w:rsidR="00BD69E5" w:rsidRPr="00D24E02" w:rsidRDefault="00BD69E5"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TRƯA:</w:t>
      </w:r>
      <w:r w:rsidRPr="00D24E02">
        <w:rPr>
          <w:rFonts w:ascii="Cambria" w:hAnsi="Cambria"/>
          <w:sz w:val="26"/>
          <w:szCs w:val="26"/>
        </w:rPr>
        <w:t xml:space="preserve"> Đoàn dùng bữa trưa tại nhà hàng địa phương, tiếp tục đi tham quan:</w:t>
      </w:r>
    </w:p>
    <w:p w14:paraId="099C5894" w14:textId="7514A324" w:rsidR="00BD69E5" w:rsidRDefault="00BD69E5" w:rsidP="002978EA">
      <w:pPr>
        <w:pStyle w:val="ListParagraph"/>
        <w:numPr>
          <w:ilvl w:val="0"/>
          <w:numId w:val="7"/>
        </w:numPr>
        <w:tabs>
          <w:tab w:val="left" w:pos="3107"/>
        </w:tabs>
        <w:spacing w:before="120" w:after="120" w:line="360" w:lineRule="auto"/>
        <w:ind w:right="324"/>
        <w:jc w:val="both"/>
        <w:rPr>
          <w:rFonts w:ascii="Cambria" w:hAnsi="Cambria"/>
          <w:b/>
          <w:bCs/>
          <w:sz w:val="26"/>
          <w:szCs w:val="26"/>
        </w:rPr>
      </w:pPr>
      <w:r w:rsidRPr="00D24E02">
        <w:rPr>
          <w:rFonts w:ascii="Cambria" w:hAnsi="Cambria"/>
          <w:b/>
          <w:bCs/>
          <w:sz w:val="26"/>
          <w:szCs w:val="26"/>
        </w:rPr>
        <w:t>Sapporo Beer Museum</w:t>
      </w:r>
      <w:r w:rsidRPr="00D24E02">
        <w:rPr>
          <w:rFonts w:ascii="Cambria" w:hAnsi="Cambria"/>
          <w:sz w:val="26"/>
          <w:szCs w:val="26"/>
        </w:rPr>
        <w:t xml:space="preserve">: không thể bỏ qua bảo tàng bia nổi tiếng của Nhật Bản, được mở cửa vào năm 1987 để công chúng tìm hiểu về quy trình sản xuất bia tươi của thương hiệu bia Sapporo mang tính biểu tượng cũng như để quảng bá cho nghề làm bia. </w:t>
      </w:r>
      <w:r w:rsidRPr="00D24E02">
        <w:rPr>
          <w:rFonts w:ascii="Cambria" w:hAnsi="Cambria"/>
          <w:b/>
          <w:bCs/>
          <w:sz w:val="26"/>
          <w:szCs w:val="26"/>
        </w:rPr>
        <w:t>Tặng mỗi khách 1 đơn vị bia Sapporo truyền thống.</w:t>
      </w:r>
    </w:p>
    <w:p w14:paraId="1A2EF38F" w14:textId="5A49E299" w:rsidR="00EF58A4" w:rsidRDefault="001C147E" w:rsidP="002978EA">
      <w:pPr>
        <w:tabs>
          <w:tab w:val="left" w:pos="3107"/>
        </w:tabs>
        <w:spacing w:before="120" w:after="120" w:line="360" w:lineRule="auto"/>
        <w:ind w:right="324"/>
        <w:jc w:val="both"/>
        <w:rPr>
          <w:rFonts w:ascii="Cambria" w:hAnsi="Cambria"/>
          <w:b/>
          <w:bCs/>
          <w:sz w:val="26"/>
          <w:szCs w:val="26"/>
        </w:rPr>
      </w:pPr>
      <w:r>
        <w:rPr>
          <w:rFonts w:ascii="Cambria" w:hAnsi="Cambria"/>
          <w:b/>
          <w:bCs/>
          <w:noProof/>
          <w:sz w:val="26"/>
          <w:szCs w:val="26"/>
        </w:rPr>
        <w:drawing>
          <wp:anchor distT="0" distB="0" distL="114300" distR="114300" simplePos="0" relativeHeight="251658240" behindDoc="0" locked="0" layoutInCell="1" allowOverlap="1" wp14:anchorId="3ED6E92A" wp14:editId="439CC5BE">
            <wp:simplePos x="0" y="0"/>
            <wp:positionH relativeFrom="margin">
              <wp:posOffset>3387725</wp:posOffset>
            </wp:positionH>
            <wp:positionV relativeFrom="paragraph">
              <wp:posOffset>62865</wp:posOffset>
            </wp:positionV>
            <wp:extent cx="3081655" cy="2194393"/>
            <wp:effectExtent l="0" t="0" r="4445" b="0"/>
            <wp:wrapNone/>
            <wp:docPr id="1005390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0292" name="Picture 1005390292"/>
                    <pic:cNvPicPr/>
                  </pic:nvPicPr>
                  <pic:blipFill>
                    <a:blip r:embed="rId12">
                      <a:extLst>
                        <a:ext uri="{28A0092B-C50C-407E-A947-70E740481C1C}">
                          <a14:useLocalDpi xmlns:a14="http://schemas.microsoft.com/office/drawing/2010/main" val="0"/>
                        </a:ext>
                      </a:extLst>
                    </a:blip>
                    <a:stretch>
                      <a:fillRect/>
                    </a:stretch>
                  </pic:blipFill>
                  <pic:spPr>
                    <a:xfrm>
                      <a:off x="0" y="0"/>
                      <a:ext cx="3081655" cy="2194393"/>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bCs/>
          <w:noProof/>
          <w:sz w:val="26"/>
          <w:szCs w:val="26"/>
        </w:rPr>
        <w:drawing>
          <wp:anchor distT="0" distB="0" distL="114300" distR="114300" simplePos="0" relativeHeight="251654144" behindDoc="0" locked="0" layoutInCell="1" allowOverlap="1" wp14:anchorId="3F864514" wp14:editId="2F79C8A8">
            <wp:simplePos x="0" y="0"/>
            <wp:positionH relativeFrom="margin">
              <wp:posOffset>111125</wp:posOffset>
            </wp:positionH>
            <wp:positionV relativeFrom="paragraph">
              <wp:posOffset>66040</wp:posOffset>
            </wp:positionV>
            <wp:extent cx="3038475" cy="2190835"/>
            <wp:effectExtent l="0" t="0" r="0" b="0"/>
            <wp:wrapNone/>
            <wp:docPr id="1603160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0431" name="Picture 16031604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475" cy="2190835"/>
                    </a:xfrm>
                    <a:prstGeom prst="rect">
                      <a:avLst/>
                    </a:prstGeom>
                  </pic:spPr>
                </pic:pic>
              </a:graphicData>
            </a:graphic>
            <wp14:sizeRelH relativeFrom="margin">
              <wp14:pctWidth>0</wp14:pctWidth>
            </wp14:sizeRelH>
            <wp14:sizeRelV relativeFrom="margin">
              <wp14:pctHeight>0</wp14:pctHeight>
            </wp14:sizeRelV>
          </wp:anchor>
        </w:drawing>
      </w:r>
    </w:p>
    <w:p w14:paraId="49163D74" w14:textId="2DB6F301" w:rsidR="00EF58A4" w:rsidRDefault="00EF58A4" w:rsidP="002978EA">
      <w:pPr>
        <w:tabs>
          <w:tab w:val="left" w:pos="3107"/>
        </w:tabs>
        <w:spacing w:before="120" w:after="120" w:line="360" w:lineRule="auto"/>
        <w:ind w:right="324"/>
        <w:jc w:val="both"/>
        <w:rPr>
          <w:rFonts w:ascii="Cambria" w:hAnsi="Cambria"/>
          <w:b/>
          <w:bCs/>
          <w:sz w:val="26"/>
          <w:szCs w:val="26"/>
        </w:rPr>
      </w:pPr>
    </w:p>
    <w:p w14:paraId="418BAD13" w14:textId="53CA1B77" w:rsidR="00EF58A4" w:rsidRDefault="00EF58A4" w:rsidP="002978EA">
      <w:pPr>
        <w:tabs>
          <w:tab w:val="left" w:pos="3107"/>
        </w:tabs>
        <w:spacing w:before="120" w:after="120" w:line="360" w:lineRule="auto"/>
        <w:ind w:right="324"/>
        <w:jc w:val="both"/>
        <w:rPr>
          <w:rFonts w:ascii="Cambria" w:hAnsi="Cambria"/>
          <w:b/>
          <w:bCs/>
          <w:sz w:val="26"/>
          <w:szCs w:val="26"/>
        </w:rPr>
      </w:pPr>
    </w:p>
    <w:p w14:paraId="69AA6C5A" w14:textId="66D3DFD6" w:rsidR="00EF58A4" w:rsidRDefault="00EF58A4" w:rsidP="002978EA">
      <w:pPr>
        <w:tabs>
          <w:tab w:val="left" w:pos="3107"/>
        </w:tabs>
        <w:spacing w:before="120" w:after="120" w:line="360" w:lineRule="auto"/>
        <w:ind w:right="324"/>
        <w:jc w:val="both"/>
        <w:rPr>
          <w:rFonts w:ascii="Cambria" w:hAnsi="Cambria"/>
          <w:b/>
          <w:bCs/>
          <w:sz w:val="26"/>
          <w:szCs w:val="26"/>
        </w:rPr>
      </w:pPr>
    </w:p>
    <w:p w14:paraId="3D796FF8" w14:textId="29D641DA" w:rsidR="00EF58A4" w:rsidRDefault="00EF58A4" w:rsidP="002978EA">
      <w:pPr>
        <w:tabs>
          <w:tab w:val="left" w:pos="3107"/>
        </w:tabs>
        <w:spacing w:before="120" w:after="120" w:line="360" w:lineRule="auto"/>
        <w:ind w:right="324"/>
        <w:jc w:val="both"/>
        <w:rPr>
          <w:rFonts w:ascii="Cambria" w:hAnsi="Cambria"/>
          <w:b/>
          <w:bCs/>
          <w:sz w:val="26"/>
          <w:szCs w:val="26"/>
        </w:rPr>
      </w:pPr>
    </w:p>
    <w:p w14:paraId="2671D0FB" w14:textId="70A28D50" w:rsidR="00EF58A4" w:rsidRDefault="00EF58A4" w:rsidP="002978EA">
      <w:pPr>
        <w:tabs>
          <w:tab w:val="left" w:pos="3107"/>
        </w:tabs>
        <w:spacing w:before="120" w:after="120" w:line="360" w:lineRule="auto"/>
        <w:ind w:right="324"/>
        <w:jc w:val="both"/>
        <w:rPr>
          <w:rFonts w:ascii="Cambria" w:hAnsi="Cambria"/>
          <w:b/>
          <w:bCs/>
          <w:sz w:val="26"/>
          <w:szCs w:val="26"/>
        </w:rPr>
      </w:pPr>
      <w:r>
        <w:rPr>
          <w:rFonts w:ascii="Cambria" w:hAnsi="Cambria"/>
          <w:b/>
          <w:bCs/>
          <w:sz w:val="26"/>
          <w:szCs w:val="26"/>
        </w:rPr>
        <w:t xml:space="preserve">                                                                                           </w:t>
      </w:r>
    </w:p>
    <w:p w14:paraId="6D98B12F" w14:textId="1D894235" w:rsidR="00EF58A4" w:rsidRPr="00EF58A4" w:rsidRDefault="00EF58A4" w:rsidP="002978EA">
      <w:pPr>
        <w:tabs>
          <w:tab w:val="left" w:pos="3107"/>
        </w:tabs>
        <w:spacing w:before="120" w:after="120" w:line="360" w:lineRule="auto"/>
        <w:ind w:right="324"/>
        <w:jc w:val="both"/>
        <w:rPr>
          <w:rFonts w:ascii="Cambria" w:hAnsi="Cambria"/>
          <w:b/>
          <w:bCs/>
          <w:sz w:val="26"/>
          <w:szCs w:val="26"/>
        </w:rPr>
      </w:pPr>
      <w:r>
        <w:rPr>
          <w:rFonts w:ascii="Cambria" w:hAnsi="Cambria"/>
          <w:b/>
          <w:bCs/>
          <w:sz w:val="26"/>
          <w:szCs w:val="26"/>
        </w:rPr>
        <w:t xml:space="preserve">  </w:t>
      </w:r>
    </w:p>
    <w:p w14:paraId="4DFEE77A" w14:textId="12D53E24" w:rsidR="00BD69E5" w:rsidRPr="00D24E02" w:rsidRDefault="00BD69E5" w:rsidP="002978EA">
      <w:pPr>
        <w:pStyle w:val="ListParagraph"/>
        <w:numPr>
          <w:ilvl w:val="0"/>
          <w:numId w:val="7"/>
        </w:num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Hokkaido Jingu" (</w:t>
      </w:r>
      <w:proofErr w:type="spellStart"/>
      <w:r w:rsidRPr="00D24E02">
        <w:rPr>
          <w:rFonts w:ascii="Cambria" w:eastAsia="MS Gothic" w:hAnsi="Cambria" w:cs="MS Gothic"/>
          <w:b/>
          <w:bCs/>
          <w:sz w:val="26"/>
          <w:szCs w:val="26"/>
        </w:rPr>
        <w:t>北海道神宮</w:t>
      </w:r>
      <w:proofErr w:type="spellEnd"/>
      <w:r w:rsidRPr="00D24E02">
        <w:rPr>
          <w:rFonts w:ascii="Cambria" w:hAnsi="Cambria"/>
          <w:b/>
          <w:bCs/>
          <w:sz w:val="26"/>
          <w:szCs w:val="26"/>
        </w:rPr>
        <w:t>)</w:t>
      </w:r>
      <w:r w:rsidRPr="00D24E02">
        <w:rPr>
          <w:rFonts w:ascii="Cambria" w:hAnsi="Cambria"/>
          <w:sz w:val="26"/>
          <w:szCs w:val="26"/>
        </w:rPr>
        <w:t xml:space="preserve"> là ngôi đền Thần đạo quan trọng và nổi tiếng nhất tại Hokkaido, Nhật Bản, nằm ở Sapporo, thờ phụng các vị thần bảo hộ vùng đất này và là nơi linh thiêng để người dân địa phương cầu nguyện </w:t>
      </w:r>
    </w:p>
    <w:p w14:paraId="470318A0" w14:textId="11807A75" w:rsidR="00BD69E5" w:rsidRPr="00D24E02" w:rsidRDefault="00BD69E5" w:rsidP="002978EA">
      <w:pPr>
        <w:pStyle w:val="ListParagraph"/>
        <w:numPr>
          <w:ilvl w:val="0"/>
          <w:numId w:val="7"/>
        </w:num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Tanukikoji Shopping Street</w:t>
      </w:r>
      <w:r w:rsidRPr="00D24E02">
        <w:rPr>
          <w:rFonts w:ascii="Cambria" w:hAnsi="Cambria"/>
          <w:sz w:val="26"/>
          <w:szCs w:val="26"/>
        </w:rPr>
        <w:t xml:space="preserve"> là khu phố mua sắm lâu đời và sầm uất bậc nhất tại Sapporo, với dãy cửa hàng trải dài dưới mái vòm nhộn nhịp. Nơi đây tập trung đa dạng mặt hàng từ thời trang, mỹ phẩm, thuốc nội địa đến đặc sản Hokkaido, rất thuận tiện để tham quan và mua sắm bất kể thời tiết.</w:t>
      </w:r>
    </w:p>
    <w:p w14:paraId="5CD47BC7" w14:textId="77777777" w:rsidR="00BD69E5" w:rsidRPr="00D24E02" w:rsidRDefault="00BD69E5"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TỐI:</w:t>
      </w:r>
      <w:r w:rsidRPr="00D24E02">
        <w:rPr>
          <w:rFonts w:ascii="Cambria" w:hAnsi="Cambria"/>
          <w:sz w:val="26"/>
          <w:szCs w:val="26"/>
        </w:rPr>
        <w:t xml:space="preserve"> Ăn tối tại nhà hàng với món </w:t>
      </w:r>
      <w:r w:rsidRPr="00D24E02">
        <w:rPr>
          <w:rFonts w:ascii="Cambria" w:hAnsi="Cambria"/>
          <w:b/>
          <w:bCs/>
          <w:sz w:val="26"/>
          <w:szCs w:val="26"/>
        </w:rPr>
        <w:t>Buffet cua</w:t>
      </w:r>
      <w:r w:rsidRPr="00D24E02">
        <w:rPr>
          <w:rFonts w:ascii="Cambria" w:hAnsi="Cambria"/>
          <w:sz w:val="26"/>
          <w:szCs w:val="26"/>
        </w:rPr>
        <w:t xml:space="preserve"> và về khách sạn nghỉ ngơi. </w:t>
      </w:r>
    </w:p>
    <w:p w14:paraId="665570AB" w14:textId="5E9D7056" w:rsidR="0073701C" w:rsidRDefault="00BD69E5" w:rsidP="002978EA">
      <w:pPr>
        <w:tabs>
          <w:tab w:val="left" w:pos="3107"/>
        </w:tabs>
        <w:spacing w:before="120" w:after="120" w:line="360" w:lineRule="auto"/>
        <w:ind w:right="324"/>
        <w:jc w:val="both"/>
        <w:rPr>
          <w:rFonts w:ascii="Cambria" w:hAnsi="Cambria"/>
          <w:b/>
          <w:bCs/>
          <w:sz w:val="26"/>
          <w:szCs w:val="26"/>
        </w:rPr>
      </w:pPr>
      <w:r w:rsidRPr="00D24E02">
        <w:rPr>
          <w:rFonts w:ascii="Cambria" w:hAnsi="Cambria"/>
          <w:b/>
          <w:bCs/>
          <w:sz w:val="26"/>
          <w:szCs w:val="26"/>
        </w:rPr>
        <w:t>Nghỉ đêm ở khách sạn Mystays Premier Sapporo Park hoặc tương đương</w:t>
      </w:r>
    </w:p>
    <w:p w14:paraId="472BB5D9" w14:textId="77777777" w:rsidR="00EF58A4" w:rsidRPr="00D24E02" w:rsidRDefault="00EF58A4" w:rsidP="002978EA">
      <w:pPr>
        <w:tabs>
          <w:tab w:val="left" w:pos="3107"/>
        </w:tabs>
        <w:spacing w:before="120" w:after="120" w:line="360" w:lineRule="auto"/>
        <w:ind w:right="324"/>
        <w:jc w:val="both"/>
        <w:rPr>
          <w:rFonts w:ascii="Cambria" w:hAnsi="Cambria"/>
          <w:b/>
          <w:bCs/>
          <w:sz w:val="26"/>
          <w:szCs w:val="26"/>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30"/>
        <w:gridCol w:w="7311"/>
        <w:gridCol w:w="1417"/>
      </w:tblGrid>
      <w:tr w:rsidR="0073701C" w:rsidRPr="00D24E02" w14:paraId="600A2413" w14:textId="77777777" w:rsidTr="00076F3D">
        <w:tc>
          <w:tcPr>
            <w:tcW w:w="173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B1E11D7"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NGÀY 5</w:t>
            </w:r>
          </w:p>
          <w:p w14:paraId="76D03858" w14:textId="29FB9BCF" w:rsidR="00076F3D" w:rsidRPr="00D24E02" w:rsidRDefault="00076F3D"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lastRenderedPageBreak/>
              <w:t>22/07/2026</w:t>
            </w:r>
          </w:p>
        </w:tc>
        <w:tc>
          <w:tcPr>
            <w:tcW w:w="731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D0E7B36" w14:textId="1A66307D" w:rsidR="0073701C" w:rsidRPr="00D24E02" w:rsidRDefault="0097766E"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lastRenderedPageBreak/>
              <w:t>KHÁM PHÁ SAPPORO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F99882F"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B/L/D</w:t>
            </w:r>
          </w:p>
        </w:tc>
      </w:tr>
    </w:tbl>
    <w:p w14:paraId="6FA57B1E" w14:textId="77777777" w:rsidR="00C41DAE" w:rsidRPr="00D24E02" w:rsidRDefault="00C41DAE"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SÁNG:</w:t>
      </w:r>
      <w:r w:rsidRPr="00D24E02">
        <w:rPr>
          <w:rFonts w:ascii="Cambria" w:hAnsi="Cambria"/>
          <w:sz w:val="26"/>
          <w:szCs w:val="26"/>
        </w:rPr>
        <w:t xml:space="preserve"> Quý khách dùng bữa sáng tại khách sạn. Xe &amp; HDV đón đoàn di chuyển đi tham quan:</w:t>
      </w:r>
    </w:p>
    <w:p w14:paraId="4C0017A7" w14:textId="0ABE3FDD" w:rsidR="00906CEE" w:rsidRDefault="00C41DAE" w:rsidP="002978EA">
      <w:pPr>
        <w:pStyle w:val="ListParagraph"/>
        <w:numPr>
          <w:ilvl w:val="0"/>
          <w:numId w:val="10"/>
        </w:num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Tượng Atama Daibutsu</w:t>
      </w:r>
      <w:r w:rsidRPr="00D24E02">
        <w:rPr>
          <w:rFonts w:ascii="Cambria" w:hAnsi="Cambria"/>
          <w:sz w:val="26"/>
          <w:szCs w:val="26"/>
        </w:rPr>
        <w:t xml:space="preserve"> </w:t>
      </w:r>
      <w:r w:rsidRPr="00D24E02">
        <w:rPr>
          <w:rFonts w:ascii="Cambria" w:hAnsi="Cambria"/>
          <w:b/>
          <w:bCs/>
          <w:sz w:val="26"/>
          <w:szCs w:val="26"/>
        </w:rPr>
        <w:t>với cánh đồng hoa mùa hè</w:t>
      </w:r>
      <w:r w:rsidRPr="00D24E02">
        <w:rPr>
          <w:rFonts w:ascii="Cambria" w:hAnsi="Cambria"/>
          <w:sz w:val="26"/>
          <w:szCs w:val="26"/>
        </w:rPr>
        <w:t xml:space="preserve"> là bức tượng Phật khổng lồ độc đáo tại Sapporo, được thiết kế ẩn mình bên trong một ngọn đồi tròn ấn tượng. Vào mùa hè, khu vực xung quanh phủ đầy cánh đồng hoa oải hương tím rực rỡ, tạo nên khung cảnh vừa trang nghiêm vừa thơ mộng – một điểm dừng chân đầy tính nghệ thuật và thiền tịnh. </w:t>
      </w:r>
    </w:p>
    <w:p w14:paraId="7F6091DF" w14:textId="1738BC59" w:rsidR="00906CEE" w:rsidRDefault="001C147E" w:rsidP="002978EA">
      <w:pPr>
        <w:tabs>
          <w:tab w:val="left" w:pos="3107"/>
        </w:tabs>
        <w:spacing w:before="120" w:after="120" w:line="360" w:lineRule="auto"/>
        <w:ind w:right="324"/>
        <w:jc w:val="both"/>
        <w:rPr>
          <w:rFonts w:ascii="Cambria" w:hAnsi="Cambria"/>
          <w:sz w:val="26"/>
          <w:szCs w:val="26"/>
        </w:rPr>
      </w:pPr>
      <w:r>
        <w:rPr>
          <w:noProof/>
        </w:rPr>
        <w:drawing>
          <wp:anchor distT="0" distB="0" distL="114300" distR="114300" simplePos="0" relativeHeight="251666432" behindDoc="0" locked="0" layoutInCell="1" allowOverlap="1" wp14:anchorId="40BE4A05" wp14:editId="4F2D1DCC">
            <wp:simplePos x="0" y="0"/>
            <wp:positionH relativeFrom="margin">
              <wp:posOffset>3454400</wp:posOffset>
            </wp:positionH>
            <wp:positionV relativeFrom="paragraph">
              <wp:posOffset>11430</wp:posOffset>
            </wp:positionV>
            <wp:extent cx="3264535" cy="2352675"/>
            <wp:effectExtent l="0" t="0" r="0" b="9525"/>
            <wp:wrapNone/>
            <wp:docPr id="1902827239" name="Picture 9" descr="Cẩm nang du lịch công viên Shiroi Koibito-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công viên Shiroi Koibito-Nhật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4570" cy="235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C2F1A28" wp14:editId="1FFD41AB">
            <wp:simplePos x="0" y="0"/>
            <wp:positionH relativeFrom="margin">
              <wp:align>left</wp:align>
            </wp:positionH>
            <wp:positionV relativeFrom="paragraph">
              <wp:posOffset>49530</wp:posOffset>
            </wp:positionV>
            <wp:extent cx="3225894" cy="2293620"/>
            <wp:effectExtent l="0" t="0" r="0" b="0"/>
            <wp:wrapNone/>
            <wp:docPr id="385386606" name="Picture 8" descr="Atama Daibutsu - Tượng Phật khổng lồ giữa đồi hoa oải hương | KIL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ma Daibutsu - Tượng Phật khổng lồ giữa đồi hoa oải hương | KILA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894"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DEA07" w14:textId="4DF4D7BF" w:rsidR="00906CEE" w:rsidRDefault="00906CEE" w:rsidP="002978EA">
      <w:pPr>
        <w:tabs>
          <w:tab w:val="left" w:pos="3107"/>
        </w:tabs>
        <w:spacing w:before="120" w:after="120" w:line="360" w:lineRule="auto"/>
        <w:ind w:right="324"/>
        <w:jc w:val="both"/>
        <w:rPr>
          <w:rFonts w:ascii="Cambria" w:hAnsi="Cambria"/>
          <w:sz w:val="26"/>
          <w:szCs w:val="26"/>
        </w:rPr>
      </w:pPr>
    </w:p>
    <w:p w14:paraId="288DCE81" w14:textId="2899B659" w:rsidR="00906CEE" w:rsidRDefault="00906CEE" w:rsidP="002978EA">
      <w:pPr>
        <w:tabs>
          <w:tab w:val="left" w:pos="3107"/>
        </w:tabs>
        <w:spacing w:before="120" w:after="120" w:line="360" w:lineRule="auto"/>
        <w:ind w:right="324"/>
        <w:jc w:val="both"/>
        <w:rPr>
          <w:rFonts w:ascii="Cambria" w:hAnsi="Cambria"/>
          <w:sz w:val="26"/>
          <w:szCs w:val="26"/>
        </w:rPr>
      </w:pPr>
    </w:p>
    <w:p w14:paraId="75AF0F5B" w14:textId="0969CA11" w:rsidR="00906CEE" w:rsidRDefault="00906CEE" w:rsidP="002978EA">
      <w:pPr>
        <w:tabs>
          <w:tab w:val="left" w:pos="3107"/>
        </w:tabs>
        <w:spacing w:before="120" w:after="120" w:line="360" w:lineRule="auto"/>
        <w:ind w:right="324"/>
        <w:jc w:val="both"/>
        <w:rPr>
          <w:rFonts w:ascii="Cambria" w:hAnsi="Cambria"/>
          <w:sz w:val="26"/>
          <w:szCs w:val="26"/>
        </w:rPr>
      </w:pPr>
    </w:p>
    <w:p w14:paraId="3ABE79A5" w14:textId="77777777" w:rsidR="00906CEE" w:rsidRDefault="00906CEE" w:rsidP="002978EA">
      <w:pPr>
        <w:tabs>
          <w:tab w:val="left" w:pos="3107"/>
        </w:tabs>
        <w:spacing w:before="120" w:after="120" w:line="360" w:lineRule="auto"/>
        <w:ind w:right="324"/>
        <w:jc w:val="both"/>
        <w:rPr>
          <w:rFonts w:ascii="Cambria" w:hAnsi="Cambria"/>
          <w:sz w:val="26"/>
          <w:szCs w:val="26"/>
        </w:rPr>
      </w:pPr>
    </w:p>
    <w:p w14:paraId="0DF5FB54" w14:textId="79AE6A00" w:rsidR="00906CEE" w:rsidRDefault="00906CEE" w:rsidP="002978EA">
      <w:pPr>
        <w:tabs>
          <w:tab w:val="left" w:pos="3107"/>
        </w:tabs>
        <w:spacing w:before="120" w:after="120" w:line="360" w:lineRule="auto"/>
        <w:ind w:right="324"/>
        <w:jc w:val="both"/>
        <w:rPr>
          <w:rFonts w:ascii="Cambria" w:hAnsi="Cambria"/>
          <w:sz w:val="26"/>
          <w:szCs w:val="26"/>
        </w:rPr>
      </w:pPr>
    </w:p>
    <w:p w14:paraId="7D4C6700" w14:textId="10DD0A15" w:rsidR="00906CEE" w:rsidRPr="00906CEE" w:rsidRDefault="002978EA" w:rsidP="002978EA">
      <w:pPr>
        <w:tabs>
          <w:tab w:val="left" w:pos="3107"/>
        </w:tabs>
        <w:spacing w:before="120" w:after="120" w:line="360" w:lineRule="auto"/>
        <w:ind w:right="324"/>
        <w:jc w:val="both"/>
        <w:rPr>
          <w:rFonts w:ascii="Cambria" w:hAnsi="Cambria"/>
          <w:sz w:val="26"/>
          <w:szCs w:val="26"/>
        </w:rPr>
      </w:pPr>
      <w:r>
        <w:rPr>
          <w:rFonts w:ascii="Cambria" w:hAnsi="Cambria"/>
          <w:sz w:val="26"/>
          <w:szCs w:val="26"/>
        </w:rPr>
        <w:t xml:space="preserve"> </w:t>
      </w:r>
    </w:p>
    <w:p w14:paraId="21C07BAE" w14:textId="77777777" w:rsidR="00C41DAE" w:rsidRPr="00D24E02" w:rsidRDefault="00C41DAE"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TRƯA:</w:t>
      </w:r>
      <w:r w:rsidRPr="00D24E02">
        <w:rPr>
          <w:rFonts w:ascii="Cambria" w:hAnsi="Cambria"/>
          <w:sz w:val="26"/>
          <w:szCs w:val="26"/>
        </w:rPr>
        <w:t xml:space="preserve"> Đoàn dùng bữa trưa tại nhà hàng địa phương, tiếp tục đi tham quan:</w:t>
      </w:r>
    </w:p>
    <w:p w14:paraId="3C9C2C33" w14:textId="4D8E253C" w:rsidR="00906CEE" w:rsidRPr="002978EA" w:rsidRDefault="00C41DAE" w:rsidP="002978EA">
      <w:pPr>
        <w:pStyle w:val="ListParagraph"/>
        <w:numPr>
          <w:ilvl w:val="0"/>
          <w:numId w:val="9"/>
        </w:num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Công viên Shiroi Koibito</w:t>
      </w:r>
      <w:r w:rsidRPr="00D24E02">
        <w:rPr>
          <w:rFonts w:ascii="Cambria" w:hAnsi="Cambria"/>
          <w:sz w:val="26"/>
          <w:szCs w:val="26"/>
        </w:rPr>
        <w:t>: là một điểm tham quan độc đáo ở thành phố Sapporo, được lấy tên từ loại bánh quy lưỡi mèo kẹp socola trắng – Shiroi Koibito đặc sản Hokkaido. Tại đây, quý khách có cơ hội tham quan:</w:t>
      </w:r>
    </w:p>
    <w:p w14:paraId="1AB8C54B" w14:textId="62323EB2" w:rsidR="00C41DAE" w:rsidRPr="00906CEE" w:rsidRDefault="00C41DAE" w:rsidP="002978EA">
      <w:pPr>
        <w:pStyle w:val="ListParagraph"/>
        <w:numPr>
          <w:ilvl w:val="0"/>
          <w:numId w:val="9"/>
        </w:numPr>
        <w:tabs>
          <w:tab w:val="left" w:pos="3107"/>
        </w:tabs>
        <w:spacing w:before="120" w:after="120" w:line="360" w:lineRule="auto"/>
        <w:ind w:right="324"/>
        <w:jc w:val="both"/>
        <w:rPr>
          <w:rFonts w:ascii="Cambria" w:hAnsi="Cambria"/>
          <w:sz w:val="26"/>
          <w:szCs w:val="26"/>
        </w:rPr>
      </w:pPr>
      <w:r w:rsidRPr="00906CEE">
        <w:rPr>
          <w:rFonts w:ascii="Cambria" w:hAnsi="Cambria"/>
          <w:sz w:val="26"/>
          <w:szCs w:val="26"/>
        </w:rPr>
        <w:t>Nhà máy sản xuất bánh Shiroi Koibito, với không gian có các cửa sổ toàn cảnh. Quý khách có thể nhìn thấy từng bước trong quá trình tạo ra bánh Shiroi Koibito.</w:t>
      </w:r>
    </w:p>
    <w:p w14:paraId="3D757EE0" w14:textId="39D1C7B3" w:rsidR="00C41DAE" w:rsidRPr="00906CEE" w:rsidRDefault="00C41DAE" w:rsidP="002978EA">
      <w:pPr>
        <w:pStyle w:val="ListParagraph"/>
        <w:numPr>
          <w:ilvl w:val="0"/>
          <w:numId w:val="9"/>
        </w:numPr>
        <w:tabs>
          <w:tab w:val="left" w:pos="3107"/>
        </w:tabs>
        <w:spacing w:before="120" w:after="120" w:line="360" w:lineRule="auto"/>
        <w:ind w:right="324"/>
        <w:jc w:val="both"/>
        <w:rPr>
          <w:rFonts w:ascii="Cambria" w:hAnsi="Cambria"/>
          <w:sz w:val="26"/>
          <w:szCs w:val="26"/>
        </w:rPr>
      </w:pPr>
      <w:r w:rsidRPr="00906CEE">
        <w:rPr>
          <w:rFonts w:ascii="Cambria" w:hAnsi="Cambria"/>
          <w:sz w:val="26"/>
          <w:szCs w:val="26"/>
        </w:rPr>
        <w:t>Tham quan, mua sắm chocolate tại Cacao Pod.</w:t>
      </w:r>
    </w:p>
    <w:p w14:paraId="5F912CCB" w14:textId="190CB356" w:rsidR="00C41DAE" w:rsidRPr="00906CEE" w:rsidRDefault="00C41DAE" w:rsidP="002978EA">
      <w:pPr>
        <w:pStyle w:val="ListParagraph"/>
        <w:numPr>
          <w:ilvl w:val="0"/>
          <w:numId w:val="9"/>
        </w:numPr>
        <w:tabs>
          <w:tab w:val="left" w:pos="3107"/>
        </w:tabs>
        <w:spacing w:before="120" w:after="120" w:line="360" w:lineRule="auto"/>
        <w:ind w:right="324"/>
        <w:jc w:val="both"/>
        <w:rPr>
          <w:rFonts w:ascii="Cambria" w:hAnsi="Cambria"/>
          <w:sz w:val="26"/>
          <w:szCs w:val="26"/>
        </w:rPr>
      </w:pPr>
      <w:r w:rsidRPr="00906CEE">
        <w:rPr>
          <w:rFonts w:ascii="Cambria" w:hAnsi="Cambria"/>
          <w:sz w:val="26"/>
          <w:szCs w:val="26"/>
        </w:rPr>
        <w:t>Tham quan, chụp ảnh tại không gian công viên với các công trình, tiểu cảnh mang kiến trúc châu Âu đặc sắc</w:t>
      </w:r>
    </w:p>
    <w:p w14:paraId="5F704448" w14:textId="7287A8FF" w:rsidR="00C41DAE" w:rsidRPr="00906CEE" w:rsidRDefault="00C41DAE" w:rsidP="002978EA">
      <w:pPr>
        <w:tabs>
          <w:tab w:val="left" w:pos="3107"/>
        </w:tabs>
        <w:spacing w:before="120" w:after="120" w:line="360" w:lineRule="auto"/>
        <w:ind w:right="324"/>
        <w:jc w:val="both"/>
        <w:rPr>
          <w:rFonts w:ascii="Cambria" w:hAnsi="Cambria"/>
          <w:b/>
          <w:bCs/>
          <w:sz w:val="26"/>
          <w:szCs w:val="26"/>
        </w:rPr>
      </w:pPr>
      <w:r w:rsidRPr="00906CEE">
        <w:rPr>
          <w:rFonts w:ascii="Cambria" w:hAnsi="Cambria"/>
          <w:b/>
          <w:bCs/>
          <w:sz w:val="26"/>
          <w:szCs w:val="26"/>
        </w:rPr>
        <w:t>Tự do mua sắm tại Aeon Mall hoặc Outlet.</w:t>
      </w:r>
    </w:p>
    <w:p w14:paraId="70F86481" w14:textId="77777777" w:rsidR="00C41DAE" w:rsidRPr="00D24E02" w:rsidRDefault="00C41DAE" w:rsidP="002978EA">
      <w:pPr>
        <w:tabs>
          <w:tab w:val="left" w:pos="3107"/>
        </w:tabs>
        <w:spacing w:before="120" w:after="120" w:line="360" w:lineRule="auto"/>
        <w:ind w:right="324"/>
        <w:jc w:val="both"/>
        <w:rPr>
          <w:rFonts w:ascii="Cambria" w:hAnsi="Cambria"/>
          <w:sz w:val="26"/>
          <w:szCs w:val="26"/>
        </w:rPr>
      </w:pPr>
      <w:r w:rsidRPr="00D24E02">
        <w:rPr>
          <w:rFonts w:ascii="Cambria" w:hAnsi="Cambria"/>
          <w:b/>
          <w:bCs/>
          <w:sz w:val="26"/>
          <w:szCs w:val="26"/>
        </w:rPr>
        <w:t>TỐI:</w:t>
      </w:r>
      <w:r w:rsidRPr="00D24E02">
        <w:rPr>
          <w:rFonts w:ascii="Cambria" w:hAnsi="Cambria"/>
          <w:sz w:val="26"/>
          <w:szCs w:val="26"/>
        </w:rPr>
        <w:t xml:space="preserve"> Ăn tối tại nhà hàng tại nhà hàng địa phương và về khách sạn nghỉ ngơi. </w:t>
      </w:r>
    </w:p>
    <w:p w14:paraId="0016E52B" w14:textId="0434ADB7" w:rsidR="0073701C" w:rsidRDefault="00C41DAE" w:rsidP="002978EA">
      <w:pPr>
        <w:tabs>
          <w:tab w:val="left" w:pos="3107"/>
        </w:tabs>
        <w:spacing w:before="120" w:after="120" w:line="360" w:lineRule="auto"/>
        <w:ind w:right="324"/>
        <w:jc w:val="both"/>
        <w:rPr>
          <w:rFonts w:ascii="Cambria" w:hAnsi="Cambria"/>
          <w:b/>
          <w:bCs/>
          <w:sz w:val="26"/>
          <w:szCs w:val="26"/>
        </w:rPr>
      </w:pPr>
      <w:r w:rsidRPr="00D24E02">
        <w:rPr>
          <w:rFonts w:ascii="Cambria" w:hAnsi="Cambria"/>
          <w:b/>
          <w:bCs/>
          <w:sz w:val="26"/>
          <w:szCs w:val="26"/>
        </w:rPr>
        <w:t>Nghỉ đêm ở khách sạn Mystays Premier Sapporo Park hoặc tương đương</w:t>
      </w:r>
    </w:p>
    <w:p w14:paraId="2E05EBD6" w14:textId="77777777" w:rsidR="001C147E" w:rsidRPr="00D24E02" w:rsidRDefault="001C147E" w:rsidP="002978EA">
      <w:pPr>
        <w:tabs>
          <w:tab w:val="left" w:pos="3107"/>
        </w:tabs>
        <w:spacing w:before="120" w:after="120" w:line="360" w:lineRule="auto"/>
        <w:ind w:right="324"/>
        <w:jc w:val="both"/>
        <w:rPr>
          <w:rFonts w:ascii="Cambria" w:hAnsi="Cambria"/>
          <w:b/>
          <w:bCs/>
          <w:sz w:val="26"/>
          <w:szCs w:val="26"/>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20"/>
        <w:gridCol w:w="7221"/>
        <w:gridCol w:w="1417"/>
      </w:tblGrid>
      <w:tr w:rsidR="0073701C" w:rsidRPr="00D24E02" w14:paraId="68C4720E" w14:textId="77777777" w:rsidTr="006D66C4">
        <w:tc>
          <w:tcPr>
            <w:tcW w:w="1820"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283D907" w14:textId="77777777"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NGÀY 6</w:t>
            </w:r>
          </w:p>
          <w:p w14:paraId="09624431" w14:textId="274E4049" w:rsidR="00B92E92" w:rsidRPr="00D24E02" w:rsidRDefault="006D5B77"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Times New Roman" w:hAnsi="Cambria" w:cs="Times New Roman"/>
                <w:b/>
                <w:color w:val="FFFFFF" w:themeColor="background1"/>
                <w:sz w:val="26"/>
                <w:szCs w:val="26"/>
              </w:rPr>
              <w:lastRenderedPageBreak/>
              <w:t>23/07/2026</w:t>
            </w:r>
          </w:p>
        </w:tc>
        <w:tc>
          <w:tcPr>
            <w:tcW w:w="722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9DECDAB" w14:textId="03C56423" w:rsidR="0073701C" w:rsidRPr="00D24E02" w:rsidRDefault="006C7502"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lastRenderedPageBreak/>
              <w:t>SAPPORO – HANEDA – TP.HCM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384CD4B" w14:textId="69A4BCD4" w:rsidR="0073701C" w:rsidRPr="00D24E02" w:rsidRDefault="00355873" w:rsidP="002978EA">
            <w:pPr>
              <w:spacing w:before="120" w:after="120" w:line="360" w:lineRule="auto"/>
              <w:jc w:val="both"/>
              <w:rPr>
                <w:rFonts w:ascii="Cambria" w:eastAsia="Cambria" w:hAnsi="Cambria" w:cs="Cambria"/>
                <w:b/>
                <w:color w:val="FFFFFF" w:themeColor="background1"/>
                <w:sz w:val="26"/>
                <w:szCs w:val="26"/>
              </w:rPr>
            </w:pPr>
            <w:r w:rsidRPr="00D24E02">
              <w:rPr>
                <w:rFonts w:ascii="Cambria" w:eastAsia="Cambria" w:hAnsi="Cambria" w:cs="Cambria"/>
                <w:b/>
                <w:color w:val="FFFFFF" w:themeColor="background1"/>
                <w:sz w:val="26"/>
                <w:szCs w:val="26"/>
              </w:rPr>
              <w:t>B/L/</w:t>
            </w:r>
            <w:r w:rsidR="006C7502" w:rsidRPr="00D24E02">
              <w:rPr>
                <w:rFonts w:ascii="Cambria" w:eastAsia="Cambria" w:hAnsi="Cambria" w:cs="Cambria"/>
                <w:b/>
                <w:color w:val="FFFFFF" w:themeColor="background1"/>
                <w:sz w:val="26"/>
                <w:szCs w:val="26"/>
              </w:rPr>
              <w:t>_</w:t>
            </w:r>
          </w:p>
        </w:tc>
      </w:tr>
    </w:tbl>
    <w:p w14:paraId="3048C1BD" w14:textId="77777777" w:rsidR="004452B5" w:rsidRPr="00D24E02" w:rsidRDefault="004452B5" w:rsidP="002978EA">
      <w:pPr>
        <w:tabs>
          <w:tab w:val="left" w:pos="540"/>
        </w:tabs>
        <w:spacing w:before="120" w:after="120" w:line="360" w:lineRule="auto"/>
        <w:ind w:right="324"/>
        <w:jc w:val="both"/>
        <w:rPr>
          <w:rFonts w:ascii="Cambria" w:hAnsi="Cambria"/>
          <w:sz w:val="26"/>
          <w:szCs w:val="26"/>
        </w:rPr>
      </w:pPr>
      <w:r w:rsidRPr="00D24E02">
        <w:rPr>
          <w:rFonts w:ascii="Cambria" w:hAnsi="Cambria"/>
          <w:b/>
          <w:bCs/>
          <w:sz w:val="26"/>
          <w:szCs w:val="26"/>
        </w:rPr>
        <w:t>SÁNG:</w:t>
      </w:r>
      <w:r w:rsidRPr="00D24E02">
        <w:rPr>
          <w:rFonts w:ascii="Cambria" w:hAnsi="Cambria"/>
          <w:sz w:val="26"/>
          <w:szCs w:val="26"/>
        </w:rPr>
        <w:t xml:space="preserve"> Quý khách dùng bữa sáng tại khách sạn, làm thủ tục trả phòng. Xe và HDV đón Quý khách đi tham quan:</w:t>
      </w:r>
    </w:p>
    <w:p w14:paraId="723D4A19" w14:textId="629CB48C" w:rsidR="004452B5" w:rsidRDefault="006D66C4" w:rsidP="002978EA">
      <w:pPr>
        <w:pStyle w:val="ListParagraph"/>
        <w:numPr>
          <w:ilvl w:val="0"/>
          <w:numId w:val="8"/>
        </w:numPr>
        <w:tabs>
          <w:tab w:val="left" w:pos="540"/>
        </w:tabs>
        <w:spacing w:before="120" w:after="120" w:line="360" w:lineRule="auto"/>
        <w:ind w:right="324"/>
        <w:jc w:val="both"/>
        <w:rPr>
          <w:rFonts w:ascii="Cambria" w:hAnsi="Cambria"/>
          <w:sz w:val="26"/>
          <w:szCs w:val="26"/>
        </w:rPr>
      </w:pPr>
      <w:r>
        <w:rPr>
          <w:rFonts w:ascii="Cambria" w:hAnsi="Cambria"/>
          <w:noProof/>
          <w:sz w:val="26"/>
          <w:szCs w:val="26"/>
        </w:rPr>
        <w:drawing>
          <wp:anchor distT="0" distB="0" distL="114300" distR="114300" simplePos="0" relativeHeight="251679232" behindDoc="0" locked="0" layoutInCell="1" allowOverlap="1" wp14:anchorId="6522D9F2" wp14:editId="30C74703">
            <wp:simplePos x="0" y="0"/>
            <wp:positionH relativeFrom="margin">
              <wp:align>right</wp:align>
            </wp:positionH>
            <wp:positionV relativeFrom="paragraph">
              <wp:posOffset>1227243</wp:posOffset>
            </wp:positionV>
            <wp:extent cx="3214370" cy="2392680"/>
            <wp:effectExtent l="0" t="0" r="5080" b="7620"/>
            <wp:wrapNone/>
            <wp:docPr id="1545485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5222" name="Picture 1545485222"/>
                    <pic:cNvPicPr/>
                  </pic:nvPicPr>
                  <pic:blipFill>
                    <a:blip r:embed="rId16">
                      <a:extLst>
                        <a:ext uri="{28A0092B-C50C-407E-A947-70E740481C1C}">
                          <a14:useLocalDpi xmlns:a14="http://schemas.microsoft.com/office/drawing/2010/main" val="0"/>
                        </a:ext>
                      </a:extLst>
                    </a:blip>
                    <a:stretch>
                      <a:fillRect/>
                    </a:stretch>
                  </pic:blipFill>
                  <pic:spPr>
                    <a:xfrm>
                      <a:off x="0" y="0"/>
                      <a:ext cx="3214370" cy="2392680"/>
                    </a:xfrm>
                    <a:prstGeom prst="rect">
                      <a:avLst/>
                    </a:prstGeom>
                  </pic:spPr>
                </pic:pic>
              </a:graphicData>
            </a:graphic>
            <wp14:sizeRelH relativeFrom="margin">
              <wp14:pctWidth>0</wp14:pctWidth>
            </wp14:sizeRelH>
            <wp14:sizeRelV relativeFrom="margin">
              <wp14:pctHeight>0</wp14:pctHeight>
            </wp14:sizeRelV>
          </wp:anchor>
        </w:drawing>
      </w:r>
      <w:r w:rsidR="004452B5" w:rsidRPr="00D24E02">
        <w:rPr>
          <w:rFonts w:ascii="Cambria" w:hAnsi="Cambria"/>
          <w:b/>
          <w:bCs/>
          <w:sz w:val="26"/>
          <w:szCs w:val="26"/>
        </w:rPr>
        <w:t>Công viên Odori</w:t>
      </w:r>
      <w:r w:rsidR="004452B5" w:rsidRPr="00D24E02">
        <w:rPr>
          <w:rFonts w:ascii="Cambria" w:hAnsi="Cambria"/>
          <w:sz w:val="26"/>
          <w:szCs w:val="26"/>
        </w:rPr>
        <w:t>:  Công viên Odori là một ốc đảo nằm ngay giữa khu kinh doanh sầm uất của Sapporo, trải dài từ đông sang tây qua trung tâm Sapporo. Mỗi phần của công viên đều có các thảm hoa và thảm cỏ, kết hợp với đài phun nước và tác phẩm điêu khắc để mang đến nhiều hình ảnh thú vị trong suốt cả năm.</w:t>
      </w:r>
    </w:p>
    <w:p w14:paraId="32F3D64F" w14:textId="31905BB7" w:rsidR="006D66C4" w:rsidRDefault="006D66C4" w:rsidP="002978EA">
      <w:pPr>
        <w:tabs>
          <w:tab w:val="left" w:pos="540"/>
        </w:tabs>
        <w:spacing w:before="120" w:after="120" w:line="360" w:lineRule="auto"/>
        <w:ind w:right="324"/>
        <w:jc w:val="both"/>
        <w:rPr>
          <w:rFonts w:ascii="Cambria" w:hAnsi="Cambria"/>
          <w:sz w:val="26"/>
          <w:szCs w:val="26"/>
        </w:rPr>
      </w:pPr>
      <w:r>
        <w:rPr>
          <w:noProof/>
        </w:rPr>
        <w:drawing>
          <wp:anchor distT="0" distB="0" distL="114300" distR="114300" simplePos="0" relativeHeight="251677184" behindDoc="0" locked="0" layoutInCell="1" allowOverlap="1" wp14:anchorId="4CEFAE71" wp14:editId="0CC2FD3D">
            <wp:simplePos x="0" y="0"/>
            <wp:positionH relativeFrom="margin">
              <wp:posOffset>0</wp:posOffset>
            </wp:positionH>
            <wp:positionV relativeFrom="paragraph">
              <wp:posOffset>-635</wp:posOffset>
            </wp:positionV>
            <wp:extent cx="3406140" cy="2382520"/>
            <wp:effectExtent l="0" t="0" r="3810" b="0"/>
            <wp:wrapNone/>
            <wp:docPr id="1059865090" name="Picture 10" descr="Công viên Odori - Viên ngọc xanh mát giữa lòng Sapporo,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viên Odori - Viên ngọc xanh mát giữa lòng Sapporo, Nhật Bả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6140"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8C31F" w14:textId="5AB88034" w:rsidR="006D66C4" w:rsidRDefault="006D66C4" w:rsidP="002978EA">
      <w:pPr>
        <w:tabs>
          <w:tab w:val="left" w:pos="540"/>
        </w:tabs>
        <w:spacing w:before="120" w:after="120" w:line="360" w:lineRule="auto"/>
        <w:ind w:right="324"/>
        <w:jc w:val="both"/>
        <w:rPr>
          <w:rFonts w:ascii="Cambria" w:hAnsi="Cambria"/>
          <w:sz w:val="26"/>
          <w:szCs w:val="26"/>
        </w:rPr>
      </w:pPr>
    </w:p>
    <w:p w14:paraId="752A8D0E" w14:textId="54F94819" w:rsidR="006D66C4" w:rsidRDefault="006D66C4" w:rsidP="002978EA">
      <w:pPr>
        <w:tabs>
          <w:tab w:val="left" w:pos="540"/>
        </w:tabs>
        <w:spacing w:before="120" w:after="120" w:line="360" w:lineRule="auto"/>
        <w:ind w:right="324"/>
        <w:jc w:val="both"/>
        <w:rPr>
          <w:rFonts w:ascii="Cambria" w:hAnsi="Cambria"/>
          <w:sz w:val="26"/>
          <w:szCs w:val="26"/>
        </w:rPr>
      </w:pPr>
    </w:p>
    <w:p w14:paraId="495E4C1C" w14:textId="28489B43" w:rsidR="006D66C4" w:rsidRDefault="006D66C4" w:rsidP="002978EA">
      <w:pPr>
        <w:tabs>
          <w:tab w:val="left" w:pos="540"/>
        </w:tabs>
        <w:spacing w:before="120" w:after="120" w:line="360" w:lineRule="auto"/>
        <w:ind w:right="324"/>
        <w:jc w:val="both"/>
        <w:rPr>
          <w:rFonts w:ascii="Cambria" w:hAnsi="Cambria"/>
          <w:sz w:val="26"/>
          <w:szCs w:val="26"/>
        </w:rPr>
      </w:pPr>
    </w:p>
    <w:p w14:paraId="64745509" w14:textId="04FE7099" w:rsidR="006D66C4" w:rsidRDefault="006D66C4" w:rsidP="002978EA">
      <w:pPr>
        <w:tabs>
          <w:tab w:val="left" w:pos="540"/>
        </w:tabs>
        <w:spacing w:before="120" w:after="120" w:line="360" w:lineRule="auto"/>
        <w:ind w:right="324"/>
        <w:jc w:val="both"/>
        <w:rPr>
          <w:rFonts w:ascii="Cambria" w:hAnsi="Cambria"/>
          <w:sz w:val="26"/>
          <w:szCs w:val="26"/>
        </w:rPr>
      </w:pPr>
    </w:p>
    <w:p w14:paraId="3CD9CEAF" w14:textId="77777777" w:rsidR="006D66C4" w:rsidRDefault="006D66C4" w:rsidP="002978EA">
      <w:pPr>
        <w:tabs>
          <w:tab w:val="left" w:pos="540"/>
        </w:tabs>
        <w:spacing w:before="120" w:after="120" w:line="360" w:lineRule="auto"/>
        <w:ind w:right="324"/>
        <w:jc w:val="both"/>
        <w:rPr>
          <w:rFonts w:ascii="Cambria" w:hAnsi="Cambria"/>
          <w:sz w:val="26"/>
          <w:szCs w:val="26"/>
        </w:rPr>
      </w:pPr>
    </w:p>
    <w:p w14:paraId="48905F85" w14:textId="77777777" w:rsidR="006D66C4" w:rsidRPr="006D66C4" w:rsidRDefault="006D66C4" w:rsidP="002978EA">
      <w:pPr>
        <w:tabs>
          <w:tab w:val="left" w:pos="540"/>
        </w:tabs>
        <w:spacing w:before="120" w:after="120" w:line="360" w:lineRule="auto"/>
        <w:ind w:right="324"/>
        <w:jc w:val="both"/>
        <w:rPr>
          <w:rFonts w:ascii="Cambria" w:hAnsi="Cambria"/>
          <w:sz w:val="26"/>
          <w:szCs w:val="26"/>
        </w:rPr>
      </w:pPr>
    </w:p>
    <w:p w14:paraId="34508423" w14:textId="0716A489" w:rsidR="004452B5" w:rsidRPr="00D24E02" w:rsidRDefault="004452B5" w:rsidP="002978EA">
      <w:pPr>
        <w:pStyle w:val="ListParagraph"/>
        <w:numPr>
          <w:ilvl w:val="0"/>
          <w:numId w:val="8"/>
        </w:numPr>
        <w:tabs>
          <w:tab w:val="left" w:pos="540"/>
        </w:tabs>
        <w:spacing w:before="120" w:after="120" w:line="360" w:lineRule="auto"/>
        <w:ind w:right="324"/>
        <w:jc w:val="both"/>
        <w:rPr>
          <w:rFonts w:ascii="Cambria" w:hAnsi="Cambria"/>
          <w:sz w:val="26"/>
          <w:szCs w:val="26"/>
        </w:rPr>
      </w:pPr>
      <w:r w:rsidRPr="00D24E02">
        <w:rPr>
          <w:rFonts w:ascii="Cambria" w:hAnsi="Cambria"/>
          <w:b/>
          <w:bCs/>
          <w:sz w:val="26"/>
          <w:szCs w:val="26"/>
        </w:rPr>
        <w:t>Sapporo Clock Tower</w:t>
      </w:r>
      <w:r w:rsidRPr="00D24E02">
        <w:rPr>
          <w:rFonts w:ascii="Cambria" w:hAnsi="Cambria"/>
          <w:sz w:val="26"/>
          <w:szCs w:val="26"/>
        </w:rPr>
        <w:t xml:space="preserve"> là biểu tượng lịch sử lâu đời của Sapporo, được xây dựng từ thế kỷ 19 theo phong cách kiến trúc phương Tây cổ điển. Giữa nhịp sống hiện đại, tòa tháp gỗ nhỏ xinh vẫn vang tiếng chuông đều đặn, gợi nhớ về những dấu ấn đầu tiên trong quá trình phát triển của Hokkaido. </w:t>
      </w:r>
    </w:p>
    <w:p w14:paraId="0FEA11A7" w14:textId="77777777" w:rsidR="004452B5" w:rsidRPr="00D24E02" w:rsidRDefault="004452B5" w:rsidP="002978EA">
      <w:pPr>
        <w:tabs>
          <w:tab w:val="left" w:pos="540"/>
        </w:tabs>
        <w:spacing w:before="120" w:after="120" w:line="360" w:lineRule="auto"/>
        <w:ind w:right="324"/>
        <w:jc w:val="both"/>
        <w:rPr>
          <w:rFonts w:ascii="Cambria" w:hAnsi="Cambria"/>
          <w:sz w:val="26"/>
          <w:szCs w:val="26"/>
        </w:rPr>
      </w:pPr>
      <w:r w:rsidRPr="00D24E02">
        <w:rPr>
          <w:rFonts w:ascii="Cambria" w:hAnsi="Cambria"/>
          <w:b/>
          <w:bCs/>
          <w:sz w:val="26"/>
          <w:szCs w:val="26"/>
        </w:rPr>
        <w:t>TRƯA:</w:t>
      </w:r>
      <w:r w:rsidRPr="00D24E02">
        <w:rPr>
          <w:rFonts w:ascii="Cambria" w:hAnsi="Cambria"/>
          <w:sz w:val="26"/>
          <w:szCs w:val="26"/>
        </w:rPr>
        <w:t xml:space="preserve"> Đến giờ hẹn, Đoàn di chuyển tới sân bay New Chitose. Đoàn thưởng thức bữa trưa trong sân bay. Sau đó làm thủ tục đáp chuyến bay </w:t>
      </w:r>
      <w:r w:rsidRPr="00D24E02">
        <w:rPr>
          <w:rFonts w:ascii="Cambria" w:hAnsi="Cambria"/>
          <w:b/>
          <w:bCs/>
          <w:sz w:val="26"/>
          <w:szCs w:val="26"/>
        </w:rPr>
        <w:t>NH0064 CTS HND (13:30 - 15:10)</w:t>
      </w:r>
      <w:r w:rsidRPr="00D24E02">
        <w:rPr>
          <w:rFonts w:ascii="Cambria" w:hAnsi="Cambria"/>
          <w:sz w:val="26"/>
          <w:szCs w:val="26"/>
        </w:rPr>
        <w:t xml:space="preserve"> về sân bay quốc tế Haneda (Tokyo). </w:t>
      </w:r>
    </w:p>
    <w:p w14:paraId="21B3EC77" w14:textId="77777777" w:rsidR="004452B5" w:rsidRPr="00D24E02" w:rsidRDefault="004452B5" w:rsidP="002978EA">
      <w:pPr>
        <w:tabs>
          <w:tab w:val="left" w:pos="540"/>
        </w:tabs>
        <w:spacing w:before="120" w:after="120" w:line="360" w:lineRule="auto"/>
        <w:ind w:right="324"/>
        <w:jc w:val="both"/>
        <w:rPr>
          <w:rFonts w:ascii="Cambria" w:hAnsi="Cambria"/>
          <w:sz w:val="26"/>
          <w:szCs w:val="26"/>
        </w:rPr>
      </w:pPr>
      <w:r w:rsidRPr="00D24E02">
        <w:rPr>
          <w:rFonts w:ascii="Cambria" w:hAnsi="Cambria"/>
          <w:sz w:val="26"/>
          <w:szCs w:val="26"/>
        </w:rPr>
        <w:t xml:space="preserve">Sau đó đoàn tiếp tục nối chuyến bay khởi hành từ Haneda đến sân bay Tân Sơn Nhất </w:t>
      </w:r>
      <w:r w:rsidRPr="00D24E02">
        <w:rPr>
          <w:rFonts w:ascii="Cambria" w:hAnsi="Cambria"/>
          <w:b/>
          <w:bCs/>
          <w:sz w:val="26"/>
          <w:szCs w:val="26"/>
        </w:rPr>
        <w:t>NH0891 HND SGN (17:45 – 21:55)</w:t>
      </w:r>
      <w:r w:rsidRPr="00D24E02">
        <w:rPr>
          <w:rFonts w:ascii="Cambria" w:hAnsi="Cambria"/>
          <w:sz w:val="26"/>
          <w:szCs w:val="26"/>
        </w:rPr>
        <w:t xml:space="preserve"> về Tp Hồ Chí Minh. </w:t>
      </w:r>
    </w:p>
    <w:p w14:paraId="5358797E" w14:textId="0E835EEF" w:rsidR="0073701C" w:rsidRPr="00D24E02" w:rsidRDefault="004452B5" w:rsidP="002978EA">
      <w:pPr>
        <w:tabs>
          <w:tab w:val="left" w:pos="540"/>
        </w:tabs>
        <w:spacing w:before="120" w:after="120" w:line="360" w:lineRule="auto"/>
        <w:ind w:right="324"/>
        <w:jc w:val="both"/>
        <w:rPr>
          <w:rFonts w:ascii="Cambria" w:hAnsi="Cambria"/>
          <w:sz w:val="26"/>
          <w:szCs w:val="26"/>
        </w:rPr>
      </w:pPr>
      <w:r w:rsidRPr="00D24E02">
        <w:rPr>
          <w:rFonts w:ascii="Cambria" w:hAnsi="Cambria"/>
          <w:b/>
          <w:bCs/>
          <w:sz w:val="26"/>
          <w:szCs w:val="26"/>
        </w:rPr>
        <w:t>21:55</w:t>
      </w:r>
      <w:r w:rsidRPr="00D24E02">
        <w:rPr>
          <w:rFonts w:ascii="Cambria" w:hAnsi="Cambria"/>
          <w:sz w:val="26"/>
          <w:szCs w:val="26"/>
        </w:rPr>
        <w:t xml:space="preserve"> Đáp xuống Sân bay Tân Sơn nhất, Đoàn làm thủ tục nhập cảnh &amp; nhận lại hành lý. Hướng dẫn viên chia tay đoàn và hẹn gặp lại Quý khách những dịp sau.</w:t>
      </w:r>
    </w:p>
    <w:p w14:paraId="5BAF4972" w14:textId="77777777" w:rsidR="002978EA" w:rsidRDefault="002978EA" w:rsidP="002978EA">
      <w:pPr>
        <w:tabs>
          <w:tab w:val="left" w:pos="540"/>
        </w:tabs>
        <w:spacing w:before="120" w:after="120" w:line="360" w:lineRule="auto"/>
        <w:ind w:right="324"/>
        <w:jc w:val="both"/>
        <w:rPr>
          <w:rFonts w:ascii="Cambria" w:hAnsi="Cambria" w:cs="Arial"/>
          <w:b/>
          <w:bCs/>
          <w:sz w:val="26"/>
          <w:szCs w:val="26"/>
          <w:u w:val="single"/>
          <w:lang w:eastAsia="vi-VN"/>
        </w:rPr>
      </w:pPr>
    </w:p>
    <w:p w14:paraId="3BA8E425" w14:textId="66B57DFD" w:rsidR="004274E8" w:rsidRPr="00D24E02" w:rsidRDefault="00355873" w:rsidP="002978EA">
      <w:pPr>
        <w:tabs>
          <w:tab w:val="left" w:pos="540"/>
        </w:tabs>
        <w:spacing w:before="120" w:after="120" w:line="360" w:lineRule="auto"/>
        <w:ind w:right="324"/>
        <w:jc w:val="both"/>
        <w:rPr>
          <w:rFonts w:ascii="Cambria" w:hAnsi="Cambria" w:cs="Arial"/>
          <w:i/>
          <w:iCs/>
          <w:sz w:val="26"/>
          <w:szCs w:val="26"/>
          <w:lang w:eastAsia="vi-VN"/>
        </w:rPr>
      </w:pPr>
      <w:r w:rsidRPr="00D24E02">
        <w:rPr>
          <w:rFonts w:ascii="Cambria" w:hAnsi="Cambria" w:cs="Arial"/>
          <w:b/>
          <w:bCs/>
          <w:sz w:val="26"/>
          <w:szCs w:val="26"/>
          <w:u w:val="single"/>
          <w:lang w:eastAsia="vi-VN"/>
        </w:rPr>
        <w:t xml:space="preserve">Lưu ý: </w:t>
      </w:r>
      <w:r w:rsidRPr="00D24E02">
        <w:rPr>
          <w:rFonts w:ascii="Cambria" w:hAnsi="Cambria" w:cs="Arial"/>
          <w:i/>
          <w:iCs/>
          <w:sz w:val="26"/>
          <w:szCs w:val="26"/>
          <w:lang w:eastAsia="vi-VN"/>
        </w:rPr>
        <w:t>Chương trình tour sẽ thay đổi một số điểm tham quan sao cho phù hợp nhất tùy vào từng thời điểm nhằm đảm bảo tốt nhất cho khách hàng.</w:t>
      </w:r>
      <w:r w:rsidR="004452B5" w:rsidRPr="00D24E02">
        <w:rPr>
          <w:rFonts w:ascii="Cambria" w:hAnsi="Cambria" w:cs="Arial"/>
          <w:i/>
          <w:iCs/>
          <w:sz w:val="26"/>
          <w:szCs w:val="26"/>
          <w:lang w:eastAsia="vi-VN"/>
        </w:rPr>
        <w:t xml:space="preserve"> </w:t>
      </w:r>
      <w:r w:rsidR="004274E8" w:rsidRPr="00D24E02">
        <w:rPr>
          <w:rFonts w:ascii="Cambria" w:hAnsi="Cambria" w:cs="Arial"/>
          <w:i/>
          <w:iCs/>
          <w:sz w:val="26"/>
          <w:szCs w:val="26"/>
          <w:lang w:eastAsia="vi-VN"/>
        </w:rPr>
        <w:t>. Công ty được quyền thay đổi hoặc hủy bỏ bất kỳ điểm tham quan nào có thể gây ảnh hưởng đến sự an toàn của Quý khách.</w:t>
      </w:r>
    </w:p>
    <w:p w14:paraId="1F6FED14" w14:textId="2A1AF1A8" w:rsidR="0073701C" w:rsidRPr="002978EA" w:rsidRDefault="004274E8" w:rsidP="002978EA">
      <w:pPr>
        <w:tabs>
          <w:tab w:val="left" w:pos="540"/>
        </w:tabs>
        <w:spacing w:before="120" w:after="120" w:line="360" w:lineRule="auto"/>
        <w:ind w:right="324"/>
        <w:jc w:val="both"/>
        <w:rPr>
          <w:rFonts w:ascii="Cambria" w:hAnsi="Cambria" w:cs="Arial"/>
          <w:i/>
          <w:iCs/>
          <w:sz w:val="26"/>
          <w:szCs w:val="26"/>
          <w:lang w:eastAsia="vi-VN"/>
        </w:rPr>
      </w:pPr>
      <w:r w:rsidRPr="00D24E02">
        <w:rPr>
          <w:rFonts w:ascii="Cambria" w:hAnsi="Cambria" w:cs="Arial"/>
          <w:i/>
          <w:iCs/>
          <w:sz w:val="26"/>
          <w:szCs w:val="26"/>
          <w:lang w:eastAsia="vi-VN"/>
        </w:rPr>
        <w:lastRenderedPageBreak/>
        <w:t>Chúng tôi không chịu trách nhiệm với việc từ chối xuất, nhập cảnh tại hải quan nước sở tại.</w:t>
      </w:r>
    </w:p>
    <w:tbl>
      <w:tblPr>
        <w:tblStyle w:val="LiBang1"/>
        <w:tblpPr w:leftFromText="180" w:rightFromText="180" w:vertAnchor="text" w:horzAnchor="margin" w:tblpXSpec="center" w:tblpY="118"/>
        <w:tblW w:w="10255" w:type="dxa"/>
        <w:tblInd w:w="0" w:type="dxa"/>
        <w:tblLook w:val="04A0" w:firstRow="1" w:lastRow="0" w:firstColumn="1" w:lastColumn="0" w:noHBand="0" w:noVBand="1"/>
      </w:tblPr>
      <w:tblGrid>
        <w:gridCol w:w="2080"/>
        <w:gridCol w:w="2225"/>
        <w:gridCol w:w="2120"/>
        <w:gridCol w:w="2122"/>
        <w:gridCol w:w="1708"/>
      </w:tblGrid>
      <w:tr w:rsidR="00752183" w:rsidRPr="004167B9" w14:paraId="7CB7A5D8" w14:textId="77777777" w:rsidTr="00752183">
        <w:trPr>
          <w:trHeight w:val="251"/>
        </w:trPr>
        <w:tc>
          <w:tcPr>
            <w:tcW w:w="10255" w:type="dxa"/>
            <w:gridSpan w:val="5"/>
            <w:tcBorders>
              <w:top w:val="single" w:sz="4" w:space="0" w:color="auto"/>
              <w:left w:val="single" w:sz="4" w:space="0" w:color="auto"/>
              <w:bottom w:val="single" w:sz="4" w:space="0" w:color="002060"/>
              <w:right w:val="single" w:sz="4" w:space="0" w:color="auto"/>
            </w:tcBorders>
            <w:shd w:val="clear" w:color="auto" w:fill="EE0000"/>
            <w:hideMark/>
          </w:tcPr>
          <w:p w14:paraId="5D6EBF8E" w14:textId="77777777" w:rsidR="00752183" w:rsidRPr="004167B9" w:rsidRDefault="00752183" w:rsidP="002978EA">
            <w:pPr>
              <w:spacing w:line="360" w:lineRule="auto"/>
              <w:ind w:right="29"/>
              <w:jc w:val="both"/>
              <w:rPr>
                <w:rFonts w:ascii="Times New Roman" w:hAnsi="Times New Roman" w:cs="Times New Roman"/>
                <w:b/>
                <w:bCs/>
                <w:color w:val="FFFFFF"/>
                <w:sz w:val="32"/>
                <w:szCs w:val="32"/>
              </w:rPr>
            </w:pPr>
            <w:r w:rsidRPr="004167B9">
              <w:rPr>
                <w:rFonts w:ascii="Times New Roman" w:hAnsi="Times New Roman" w:cs="Times New Roman"/>
                <w:b/>
                <w:bCs/>
                <w:color w:val="FFFFFF"/>
                <w:sz w:val="32"/>
                <w:szCs w:val="32"/>
              </w:rPr>
              <w:t>GIÁ TOUR</w:t>
            </w:r>
          </w:p>
        </w:tc>
      </w:tr>
      <w:tr w:rsidR="00752183" w:rsidRPr="004167B9" w14:paraId="5FEEC0AC" w14:textId="77777777" w:rsidTr="00752183">
        <w:trPr>
          <w:trHeight w:val="279"/>
        </w:trPr>
        <w:tc>
          <w:tcPr>
            <w:tcW w:w="2080" w:type="dxa"/>
            <w:vMerge w:val="restart"/>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2C623898" w14:textId="77777777" w:rsidR="00752183" w:rsidRPr="00752183" w:rsidRDefault="00752183" w:rsidP="002978EA">
            <w:pPr>
              <w:spacing w:line="360" w:lineRule="auto"/>
              <w:ind w:left="67"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NGÀY KHỞI HÀNH</w:t>
            </w:r>
          </w:p>
        </w:tc>
        <w:tc>
          <w:tcPr>
            <w:tcW w:w="2225" w:type="dxa"/>
            <w:vMerge w:val="restart"/>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4F21F310" w14:textId="77777777" w:rsidR="00752183" w:rsidRPr="00752183" w:rsidRDefault="00752183" w:rsidP="002978EA">
            <w:pPr>
              <w:spacing w:line="360" w:lineRule="auto"/>
              <w:ind w:left="67"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NGƯỜI LỚN</w:t>
            </w:r>
          </w:p>
          <w:p w14:paraId="64769077" w14:textId="77777777" w:rsidR="00752183" w:rsidRPr="00752183" w:rsidRDefault="00752183" w:rsidP="002978EA">
            <w:pPr>
              <w:spacing w:line="360" w:lineRule="auto"/>
              <w:ind w:left="67"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(11 tuổi trở lên)</w:t>
            </w:r>
          </w:p>
        </w:tc>
        <w:tc>
          <w:tcPr>
            <w:tcW w:w="5950" w:type="dxa"/>
            <w:gridSpan w:val="3"/>
            <w:tcBorders>
              <w:top w:val="single" w:sz="4" w:space="0" w:color="002060"/>
              <w:left w:val="single" w:sz="4" w:space="0" w:color="002060"/>
              <w:bottom w:val="single" w:sz="4" w:space="0" w:color="auto"/>
              <w:right w:val="single" w:sz="4" w:space="0" w:color="002060"/>
            </w:tcBorders>
            <w:shd w:val="clear" w:color="auto" w:fill="EE0000"/>
            <w:hideMark/>
          </w:tcPr>
          <w:p w14:paraId="33911566" w14:textId="77777777" w:rsidR="00752183" w:rsidRPr="00752183" w:rsidRDefault="00752183" w:rsidP="002978EA">
            <w:pPr>
              <w:spacing w:line="360" w:lineRule="auto"/>
              <w:ind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TRẺ EM</w:t>
            </w:r>
          </w:p>
        </w:tc>
      </w:tr>
      <w:tr w:rsidR="00752183" w:rsidRPr="004167B9" w14:paraId="1ECAF2F8" w14:textId="77777777" w:rsidTr="00752183">
        <w:trPr>
          <w:trHeight w:val="695"/>
        </w:trPr>
        <w:tc>
          <w:tcPr>
            <w:tcW w:w="2080" w:type="dxa"/>
            <w:vMerge/>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65625F6C" w14:textId="77777777" w:rsidR="00752183" w:rsidRPr="00752183" w:rsidRDefault="00752183" w:rsidP="002978EA">
            <w:pPr>
              <w:spacing w:line="360" w:lineRule="auto"/>
              <w:jc w:val="both"/>
              <w:rPr>
                <w:rFonts w:ascii="Times New Roman" w:hAnsi="Times New Roman" w:cs="Times New Roman"/>
                <w:b/>
                <w:bCs/>
                <w:color w:val="000000" w:themeColor="text1"/>
                <w:sz w:val="32"/>
                <w:szCs w:val="32"/>
              </w:rPr>
            </w:pPr>
          </w:p>
        </w:tc>
        <w:tc>
          <w:tcPr>
            <w:tcW w:w="0" w:type="auto"/>
            <w:vMerge/>
            <w:tcBorders>
              <w:top w:val="single" w:sz="4" w:space="0" w:color="002060"/>
              <w:left w:val="single" w:sz="4" w:space="0" w:color="002060"/>
              <w:bottom w:val="single" w:sz="4" w:space="0" w:color="002060"/>
              <w:right w:val="single" w:sz="4" w:space="0" w:color="002060"/>
            </w:tcBorders>
            <w:shd w:val="clear" w:color="auto" w:fill="EE0000"/>
            <w:vAlign w:val="center"/>
            <w:hideMark/>
          </w:tcPr>
          <w:p w14:paraId="09F3A361" w14:textId="77777777" w:rsidR="00752183" w:rsidRPr="00752183" w:rsidRDefault="00752183" w:rsidP="002978EA">
            <w:pPr>
              <w:spacing w:line="360" w:lineRule="auto"/>
              <w:jc w:val="both"/>
              <w:rPr>
                <w:rFonts w:ascii="Times New Roman" w:hAnsi="Times New Roman" w:cs="Times New Roman"/>
                <w:b/>
                <w:bCs/>
                <w:color w:val="000000" w:themeColor="text1"/>
                <w:sz w:val="32"/>
                <w:szCs w:val="32"/>
              </w:rPr>
            </w:pPr>
          </w:p>
        </w:tc>
        <w:tc>
          <w:tcPr>
            <w:tcW w:w="2120" w:type="dxa"/>
            <w:tcBorders>
              <w:top w:val="single" w:sz="4" w:space="0" w:color="002060"/>
              <w:left w:val="single" w:sz="4" w:space="0" w:color="002060"/>
              <w:bottom w:val="single" w:sz="4" w:space="0" w:color="auto"/>
              <w:right w:val="single" w:sz="4" w:space="0" w:color="002060"/>
            </w:tcBorders>
            <w:shd w:val="clear" w:color="auto" w:fill="EE0000"/>
            <w:vAlign w:val="center"/>
            <w:hideMark/>
          </w:tcPr>
          <w:p w14:paraId="62CF7E5A" w14:textId="77777777" w:rsidR="00752183" w:rsidRPr="00752183" w:rsidRDefault="00752183" w:rsidP="002978EA">
            <w:pPr>
              <w:spacing w:line="360" w:lineRule="auto"/>
              <w:ind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0 – dưới 2 tuổi (30%)</w:t>
            </w:r>
          </w:p>
        </w:tc>
        <w:tc>
          <w:tcPr>
            <w:tcW w:w="2122" w:type="dxa"/>
            <w:tcBorders>
              <w:top w:val="single" w:sz="4" w:space="0" w:color="002060"/>
              <w:left w:val="single" w:sz="4" w:space="0" w:color="002060"/>
              <w:bottom w:val="single" w:sz="4" w:space="0" w:color="auto"/>
              <w:right w:val="single" w:sz="4" w:space="0" w:color="002060"/>
            </w:tcBorders>
            <w:shd w:val="clear" w:color="auto" w:fill="EE0000"/>
            <w:vAlign w:val="center"/>
            <w:hideMark/>
          </w:tcPr>
          <w:p w14:paraId="4D2F32CA" w14:textId="77777777" w:rsidR="00752183" w:rsidRPr="00752183" w:rsidRDefault="00752183" w:rsidP="002978EA">
            <w:pPr>
              <w:spacing w:line="360" w:lineRule="auto"/>
              <w:ind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2 – dưới 6 tuổi (80%)</w:t>
            </w:r>
          </w:p>
        </w:tc>
        <w:tc>
          <w:tcPr>
            <w:tcW w:w="1708" w:type="dxa"/>
            <w:tcBorders>
              <w:top w:val="single" w:sz="4" w:space="0" w:color="002060"/>
              <w:left w:val="single" w:sz="4" w:space="0" w:color="002060"/>
              <w:bottom w:val="single" w:sz="4" w:space="0" w:color="auto"/>
              <w:right w:val="single" w:sz="4" w:space="0" w:color="002060"/>
            </w:tcBorders>
            <w:shd w:val="clear" w:color="auto" w:fill="EE0000"/>
            <w:hideMark/>
          </w:tcPr>
          <w:p w14:paraId="26BC3F09" w14:textId="77777777" w:rsidR="00752183" w:rsidRPr="00752183" w:rsidRDefault="00752183" w:rsidP="002978EA">
            <w:pPr>
              <w:spacing w:line="360" w:lineRule="auto"/>
              <w:ind w:right="29"/>
              <w:jc w:val="both"/>
              <w:rPr>
                <w:rFonts w:ascii="Times New Roman" w:hAnsi="Times New Roman" w:cs="Times New Roman"/>
                <w:b/>
                <w:bCs/>
                <w:color w:val="000000" w:themeColor="text1"/>
                <w:sz w:val="32"/>
                <w:szCs w:val="32"/>
              </w:rPr>
            </w:pPr>
            <w:r w:rsidRPr="00752183">
              <w:rPr>
                <w:rFonts w:ascii="Times New Roman" w:hAnsi="Times New Roman" w:cs="Times New Roman"/>
                <w:b/>
                <w:bCs/>
                <w:color w:val="000000" w:themeColor="text1"/>
                <w:sz w:val="32"/>
                <w:szCs w:val="32"/>
              </w:rPr>
              <w:t>6 – dưới 11 tuổi (95%)</w:t>
            </w:r>
          </w:p>
        </w:tc>
      </w:tr>
      <w:tr w:rsidR="00752183" w:rsidRPr="004167B9" w14:paraId="6D6D526E" w14:textId="77777777" w:rsidTr="00752183">
        <w:trPr>
          <w:trHeight w:val="600"/>
        </w:trPr>
        <w:tc>
          <w:tcPr>
            <w:tcW w:w="2080" w:type="dxa"/>
            <w:tcBorders>
              <w:top w:val="single" w:sz="4" w:space="0" w:color="002060"/>
              <w:left w:val="single" w:sz="4" w:space="0" w:color="auto"/>
              <w:bottom w:val="single" w:sz="4" w:space="0" w:color="002060"/>
              <w:right w:val="single" w:sz="4" w:space="0" w:color="002060"/>
            </w:tcBorders>
            <w:vAlign w:val="center"/>
          </w:tcPr>
          <w:p w14:paraId="6AD7DE7F" w14:textId="77777777" w:rsidR="00752183" w:rsidRPr="004167B9" w:rsidRDefault="00752183" w:rsidP="002978EA">
            <w:pPr>
              <w:spacing w:line="360" w:lineRule="auto"/>
              <w:ind w:right="29"/>
              <w:jc w:val="both"/>
              <w:rPr>
                <w:rFonts w:ascii="Times New Roman" w:hAnsi="Times New Roman" w:cs="Times New Roman"/>
                <w:b/>
                <w:bCs/>
                <w:color w:val="002060"/>
                <w:sz w:val="32"/>
                <w:szCs w:val="32"/>
              </w:rPr>
            </w:pPr>
            <w:r>
              <w:rPr>
                <w:rFonts w:ascii="Times New Roman" w:hAnsi="Times New Roman" w:cs="Times New Roman"/>
                <w:b/>
                <w:bCs/>
                <w:color w:val="C00000"/>
                <w:sz w:val="32"/>
                <w:szCs w:val="32"/>
              </w:rPr>
              <w:t>18</w:t>
            </w:r>
            <w:r w:rsidRPr="004167B9">
              <w:rPr>
                <w:rFonts w:ascii="Times New Roman" w:hAnsi="Times New Roman" w:cs="Times New Roman"/>
                <w:b/>
                <w:bCs/>
                <w:color w:val="C00000"/>
                <w:sz w:val="32"/>
                <w:szCs w:val="32"/>
              </w:rPr>
              <w:t>/07/2026</w:t>
            </w:r>
          </w:p>
        </w:tc>
        <w:tc>
          <w:tcPr>
            <w:tcW w:w="2225" w:type="dxa"/>
            <w:tcBorders>
              <w:top w:val="single" w:sz="4" w:space="0" w:color="002060"/>
              <w:left w:val="single" w:sz="4" w:space="0" w:color="auto"/>
              <w:bottom w:val="single" w:sz="4" w:space="0" w:color="002060"/>
              <w:right w:val="single" w:sz="4" w:space="0" w:color="002060"/>
            </w:tcBorders>
            <w:vAlign w:val="center"/>
          </w:tcPr>
          <w:p w14:paraId="767F9622" w14:textId="77777777" w:rsidR="00752183" w:rsidRPr="004167B9" w:rsidRDefault="00752183" w:rsidP="002978EA">
            <w:pPr>
              <w:spacing w:line="360" w:lineRule="auto"/>
              <w:ind w:right="29"/>
              <w:jc w:val="both"/>
              <w:rPr>
                <w:rFonts w:ascii="Times New Roman" w:hAnsi="Times New Roman" w:cs="Times New Roman"/>
                <w:b/>
                <w:bCs/>
                <w:color w:val="FF0000"/>
                <w:sz w:val="32"/>
                <w:szCs w:val="32"/>
              </w:rPr>
            </w:pPr>
            <w:r>
              <w:rPr>
                <w:rFonts w:ascii="Times New Roman" w:hAnsi="Times New Roman" w:cs="Times New Roman"/>
                <w:b/>
                <w:bCs/>
                <w:color w:val="FF0000"/>
                <w:sz w:val="32"/>
                <w:szCs w:val="32"/>
              </w:rPr>
              <w:t>46.800.000</w:t>
            </w:r>
          </w:p>
        </w:tc>
        <w:tc>
          <w:tcPr>
            <w:tcW w:w="2120" w:type="dxa"/>
            <w:tcBorders>
              <w:top w:val="single" w:sz="4" w:space="0" w:color="auto"/>
              <w:left w:val="single" w:sz="4" w:space="0" w:color="002060"/>
              <w:bottom w:val="single" w:sz="4" w:space="0" w:color="auto"/>
              <w:right w:val="single" w:sz="4" w:space="0" w:color="002060"/>
            </w:tcBorders>
            <w:vAlign w:val="center"/>
          </w:tcPr>
          <w:p w14:paraId="17AF9B0D" w14:textId="77777777" w:rsidR="00752183" w:rsidRPr="004167B9" w:rsidRDefault="00752183" w:rsidP="002978EA">
            <w:pPr>
              <w:spacing w:line="360" w:lineRule="auto"/>
              <w:ind w:right="29"/>
              <w:jc w:val="both"/>
              <w:rPr>
                <w:rFonts w:ascii="Times New Roman" w:hAnsi="Times New Roman" w:cs="Times New Roman"/>
                <w:b/>
                <w:bCs/>
                <w:color w:val="00B050"/>
                <w:sz w:val="32"/>
                <w:szCs w:val="32"/>
              </w:rPr>
            </w:pPr>
            <w:r>
              <w:rPr>
                <w:rFonts w:ascii="Times New Roman" w:hAnsi="Times New Roman" w:cs="Times New Roman"/>
                <w:b/>
                <w:bCs/>
                <w:color w:val="00B050"/>
                <w:sz w:val="32"/>
                <w:szCs w:val="32"/>
              </w:rPr>
              <w:t>14.040.000</w:t>
            </w:r>
          </w:p>
        </w:tc>
        <w:tc>
          <w:tcPr>
            <w:tcW w:w="2122" w:type="dxa"/>
            <w:tcBorders>
              <w:top w:val="single" w:sz="4" w:space="0" w:color="auto"/>
              <w:left w:val="single" w:sz="4" w:space="0" w:color="002060"/>
              <w:bottom w:val="single" w:sz="4" w:space="0" w:color="auto"/>
              <w:right w:val="single" w:sz="4" w:space="0" w:color="002060"/>
            </w:tcBorders>
            <w:vAlign w:val="center"/>
          </w:tcPr>
          <w:p w14:paraId="46DC0F93" w14:textId="77777777" w:rsidR="00752183" w:rsidRPr="004167B9" w:rsidRDefault="00752183" w:rsidP="002978EA">
            <w:pPr>
              <w:spacing w:line="360" w:lineRule="auto"/>
              <w:ind w:right="29"/>
              <w:jc w:val="both"/>
              <w:rPr>
                <w:rFonts w:ascii="Times New Roman" w:hAnsi="Times New Roman" w:cs="Times New Roman"/>
                <w:b/>
                <w:bCs/>
                <w:color w:val="00B050"/>
                <w:sz w:val="32"/>
                <w:szCs w:val="32"/>
              </w:rPr>
            </w:pPr>
            <w:r>
              <w:rPr>
                <w:rFonts w:ascii="Times New Roman" w:hAnsi="Times New Roman" w:cs="Times New Roman"/>
                <w:b/>
                <w:bCs/>
                <w:color w:val="00B050"/>
                <w:sz w:val="32"/>
                <w:szCs w:val="32"/>
              </w:rPr>
              <w:t>37.440.000</w:t>
            </w:r>
          </w:p>
        </w:tc>
        <w:tc>
          <w:tcPr>
            <w:tcW w:w="1708" w:type="dxa"/>
            <w:tcBorders>
              <w:top w:val="single" w:sz="4" w:space="0" w:color="auto"/>
              <w:left w:val="single" w:sz="4" w:space="0" w:color="002060"/>
              <w:bottom w:val="single" w:sz="4" w:space="0" w:color="auto"/>
              <w:right w:val="single" w:sz="4" w:space="0" w:color="002060"/>
            </w:tcBorders>
          </w:tcPr>
          <w:p w14:paraId="034E49AE" w14:textId="77777777" w:rsidR="00752183" w:rsidRPr="004167B9" w:rsidRDefault="00752183" w:rsidP="002978EA">
            <w:pPr>
              <w:spacing w:line="360" w:lineRule="auto"/>
              <w:ind w:right="29"/>
              <w:jc w:val="both"/>
              <w:rPr>
                <w:rFonts w:ascii="Times New Roman" w:hAnsi="Times New Roman" w:cs="Times New Roman"/>
                <w:b/>
                <w:bCs/>
                <w:color w:val="00B050"/>
                <w:sz w:val="32"/>
                <w:szCs w:val="32"/>
              </w:rPr>
            </w:pPr>
            <w:r>
              <w:rPr>
                <w:rFonts w:ascii="Times New Roman" w:hAnsi="Times New Roman" w:cs="Times New Roman"/>
                <w:b/>
                <w:bCs/>
                <w:color w:val="00B050"/>
                <w:sz w:val="32"/>
                <w:szCs w:val="32"/>
              </w:rPr>
              <w:t>44.460.000</w:t>
            </w:r>
          </w:p>
        </w:tc>
      </w:tr>
      <w:tr w:rsidR="00752183" w:rsidRPr="004167B9" w14:paraId="1E973B4D" w14:textId="77777777" w:rsidTr="00752183">
        <w:trPr>
          <w:trHeight w:val="676"/>
        </w:trPr>
        <w:tc>
          <w:tcPr>
            <w:tcW w:w="10255" w:type="dxa"/>
            <w:gridSpan w:val="5"/>
            <w:tcBorders>
              <w:top w:val="single" w:sz="4" w:space="0" w:color="002060"/>
              <w:left w:val="single" w:sz="4" w:space="0" w:color="auto"/>
              <w:bottom w:val="single" w:sz="4" w:space="0" w:color="002060"/>
              <w:right w:val="single" w:sz="4" w:space="0" w:color="002060"/>
            </w:tcBorders>
            <w:vAlign w:val="center"/>
          </w:tcPr>
          <w:p w14:paraId="160024FA" w14:textId="77777777" w:rsidR="00752183" w:rsidRPr="001E0100" w:rsidRDefault="00752183" w:rsidP="002978EA">
            <w:pPr>
              <w:spacing w:line="360" w:lineRule="auto"/>
              <w:jc w:val="both"/>
              <w:rPr>
                <w:rFonts w:ascii="Times New Roman" w:hAnsi="Times New Roman" w:cs="Times New Roman"/>
                <w:i/>
                <w:iCs/>
                <w:color w:val="FF0000"/>
                <w:sz w:val="26"/>
                <w:szCs w:val="26"/>
                <w:lang w:eastAsia="vi-VN"/>
              </w:rPr>
            </w:pPr>
            <w:r w:rsidRPr="00F666BA">
              <w:rPr>
                <w:rFonts w:ascii="Times New Roman" w:hAnsi="Times New Roman" w:cs="Times New Roman"/>
                <w:i/>
                <w:iCs/>
                <w:color w:val="FF0000"/>
                <w:lang w:eastAsia="vi-VN"/>
              </w:rPr>
              <w:t>Một người lớn chỉ được đi kèm 1 trẻ em, nếu có trẻ em thứ 2 đi cùng thì vui lòng nâng 01 trẻ lên vé người lớn.</w:t>
            </w:r>
          </w:p>
        </w:tc>
      </w:tr>
    </w:tbl>
    <w:p w14:paraId="5EFF5A1B" w14:textId="77777777" w:rsidR="00D24E02" w:rsidRPr="00D24E02" w:rsidRDefault="00D24E02" w:rsidP="002978EA">
      <w:pPr>
        <w:tabs>
          <w:tab w:val="left" w:pos="3107"/>
        </w:tabs>
        <w:spacing w:before="120" w:after="120" w:line="360" w:lineRule="auto"/>
        <w:jc w:val="both"/>
        <w:rPr>
          <w:rFonts w:ascii="Cambria" w:hAnsi="Cambria"/>
          <w:sz w:val="26"/>
          <w:szCs w:val="26"/>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701C" w:rsidRPr="00D24E02" w14:paraId="6189AA61" w14:textId="77777777">
        <w:trPr>
          <w:trHeight w:val="137"/>
        </w:trPr>
        <w:tc>
          <w:tcPr>
            <w:tcW w:w="10490" w:type="dxa"/>
            <w:shd w:val="clear" w:color="auto" w:fill="FF0000"/>
          </w:tcPr>
          <w:p w14:paraId="6C505995" w14:textId="77777777" w:rsidR="0073701C" w:rsidRPr="00D24E02" w:rsidRDefault="00355873" w:rsidP="002978EA">
            <w:pPr>
              <w:tabs>
                <w:tab w:val="left" w:pos="1940"/>
                <w:tab w:val="center" w:pos="4921"/>
              </w:tabs>
              <w:spacing w:before="120" w:after="120" w:line="360" w:lineRule="auto"/>
              <w:jc w:val="both"/>
              <w:rPr>
                <w:rFonts w:ascii="Cambria" w:hAnsi="Cambria"/>
                <w:b/>
                <w:color w:val="FFFFFF" w:themeColor="background1"/>
                <w:sz w:val="26"/>
                <w:szCs w:val="26"/>
                <w:lang w:val="en-US"/>
              </w:rPr>
            </w:pPr>
            <w:r w:rsidRPr="00D24E02">
              <w:rPr>
                <w:rFonts w:ascii="Cambria" w:hAnsi="Cambria"/>
                <w:b/>
                <w:color w:val="FFFFFF" w:themeColor="background1"/>
                <w:sz w:val="26"/>
                <w:szCs w:val="26"/>
                <w:lang w:val="en-US"/>
              </w:rPr>
              <w:t>GIÁ</w:t>
            </w:r>
            <w:r w:rsidRPr="00D24E02">
              <w:rPr>
                <w:rFonts w:ascii="Cambria" w:hAnsi="Cambria"/>
                <w:b/>
                <w:color w:val="FFFFFF" w:themeColor="background1"/>
                <w:sz w:val="26"/>
                <w:szCs w:val="26"/>
              </w:rPr>
              <w:t xml:space="preserve"> TOUR </w:t>
            </w:r>
            <w:r w:rsidRPr="00D24E02">
              <w:rPr>
                <w:rFonts w:ascii="Cambria" w:hAnsi="Cambria"/>
                <w:b/>
                <w:color w:val="FFFFFF" w:themeColor="background1"/>
                <w:sz w:val="26"/>
                <w:szCs w:val="26"/>
                <w:lang w:val="en-US"/>
              </w:rPr>
              <w:t>BAO GỒM</w:t>
            </w:r>
          </w:p>
        </w:tc>
      </w:tr>
      <w:tr w:rsidR="0073701C" w:rsidRPr="00D24E02" w14:paraId="1435EBF4" w14:textId="77777777">
        <w:trPr>
          <w:trHeight w:val="54"/>
        </w:trPr>
        <w:tc>
          <w:tcPr>
            <w:tcW w:w="10490" w:type="dxa"/>
            <w:shd w:val="clear" w:color="auto" w:fill="FFFFFF" w:themeFill="background1"/>
          </w:tcPr>
          <w:p w14:paraId="4838809C"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lang w:val="vi-VN"/>
              </w:rPr>
            </w:pPr>
            <w:r w:rsidRPr="00D24E02">
              <w:rPr>
                <w:rFonts w:ascii="Cambria" w:hAnsi="Cambria" w:cs="Tahoma"/>
                <w:bCs/>
                <w:sz w:val="26"/>
                <w:szCs w:val="26"/>
                <w:lang w:val="vi-VN"/>
              </w:rPr>
              <w:t xml:space="preserve">Xe tiêu chuẩn du lịch sử dụng theo chương trình </w:t>
            </w:r>
          </w:p>
          <w:p w14:paraId="3AAABEDB"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Cs/>
                <w:sz w:val="26"/>
                <w:szCs w:val="26"/>
              </w:rPr>
              <w:t>Vé</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máy</w:t>
            </w:r>
            <w:proofErr w:type="spellEnd"/>
            <w:r w:rsidRPr="00D24E02">
              <w:rPr>
                <w:rFonts w:ascii="Cambria" w:hAnsi="Cambria" w:cs="Tahoma"/>
                <w:bCs/>
                <w:sz w:val="26"/>
                <w:szCs w:val="26"/>
              </w:rPr>
              <w:t xml:space="preserve"> bay </w:t>
            </w:r>
            <w:proofErr w:type="spellStart"/>
            <w:r w:rsidRPr="00D24E02">
              <w:rPr>
                <w:rFonts w:ascii="Cambria" w:hAnsi="Cambria" w:cs="Tahoma"/>
                <w:bCs/>
                <w:sz w:val="26"/>
                <w:szCs w:val="26"/>
              </w:rPr>
              <w:t>theo</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chương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trình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Hãng</w:t>
            </w:r>
            <w:proofErr w:type="spellEnd"/>
            <w:r w:rsidRPr="00D24E02">
              <w:rPr>
                <w:rFonts w:ascii="Cambria" w:hAnsi="Cambria" w:cs="Tahoma"/>
                <w:bCs/>
                <w:sz w:val="26"/>
                <w:szCs w:val="26"/>
              </w:rPr>
              <w:t xml:space="preserve"> bay: </w:t>
            </w:r>
            <w:r w:rsidRPr="00D24E02">
              <w:rPr>
                <w:rFonts w:ascii="Cambria" w:hAnsi="Cambria" w:cs="Tahoma"/>
                <w:b/>
                <w:sz w:val="26"/>
                <w:szCs w:val="26"/>
              </w:rPr>
              <w:t xml:space="preserve">All Nippon Airway 5 </w:t>
            </w:r>
            <w:proofErr w:type="spellStart"/>
            <w:r w:rsidRPr="00D24E02">
              <w:rPr>
                <w:rFonts w:ascii="Cambria" w:hAnsi="Cambria" w:cs="Tahoma"/>
                <w:b/>
                <w:sz w:val="26"/>
                <w:szCs w:val="26"/>
              </w:rPr>
              <w:t>sao</w:t>
            </w:r>
            <w:proofErr w:type="spellEnd"/>
            <w:r w:rsidRPr="00D24E02">
              <w:rPr>
                <w:rFonts w:ascii="Cambria" w:hAnsi="Cambria" w:cs="Tahoma"/>
                <w:bCs/>
                <w:sz w:val="26"/>
                <w:szCs w:val="26"/>
              </w:rPr>
              <w:t xml:space="preserve">. Bao </w:t>
            </w:r>
            <w:proofErr w:type="spellStart"/>
            <w:r w:rsidRPr="00D24E02">
              <w:rPr>
                <w:rFonts w:ascii="Cambria" w:hAnsi="Cambria" w:cs="Tahoma"/>
                <w:bCs/>
                <w:sz w:val="26"/>
                <w:szCs w:val="26"/>
              </w:rPr>
              <w:t>gồm</w:t>
            </w:r>
            <w:proofErr w:type="spellEnd"/>
            <w:r w:rsidRPr="00D24E02">
              <w:rPr>
                <w:rFonts w:ascii="Cambria" w:hAnsi="Cambria" w:cs="Tahoma"/>
                <w:bCs/>
                <w:sz w:val="26"/>
                <w:szCs w:val="26"/>
              </w:rPr>
              <w:t xml:space="preserve"> 02 </w:t>
            </w:r>
            <w:proofErr w:type="spellStart"/>
            <w:r w:rsidRPr="00D24E02">
              <w:rPr>
                <w:rFonts w:ascii="Cambria" w:hAnsi="Cambria" w:cs="Tahoma"/>
                <w:bCs/>
                <w:sz w:val="26"/>
                <w:szCs w:val="26"/>
              </w:rPr>
              <w:t>kiện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hành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lý</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mỗi</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kiện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không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quá</w:t>
            </w:r>
            <w:proofErr w:type="spellEnd"/>
            <w:r w:rsidRPr="00D24E02">
              <w:rPr>
                <w:rFonts w:ascii="Cambria" w:hAnsi="Cambria" w:cs="Tahoma"/>
                <w:bCs/>
                <w:sz w:val="26"/>
                <w:szCs w:val="26"/>
              </w:rPr>
              <w:t xml:space="preserve"> 23kg </w:t>
            </w:r>
            <w:proofErr w:type="spellStart"/>
            <w:r w:rsidRPr="00D24E02">
              <w:rPr>
                <w:rFonts w:ascii="Cambria" w:hAnsi="Cambria" w:cs="Tahoma"/>
                <w:bCs/>
                <w:sz w:val="26"/>
                <w:szCs w:val="26"/>
              </w:rPr>
              <w:t>và</w:t>
            </w:r>
            <w:proofErr w:type="spellEnd"/>
            <w:r w:rsidRPr="00D24E02">
              <w:rPr>
                <w:rFonts w:ascii="Cambria" w:hAnsi="Cambria" w:cs="Tahoma"/>
                <w:bCs/>
                <w:sz w:val="26"/>
                <w:szCs w:val="26"/>
              </w:rPr>
              <w:t xml:space="preserve"> 01 </w:t>
            </w:r>
            <w:proofErr w:type="spellStart"/>
            <w:r w:rsidRPr="00D24E02">
              <w:rPr>
                <w:rFonts w:ascii="Cambria" w:hAnsi="Cambria" w:cs="Tahoma"/>
                <w:bCs/>
                <w:sz w:val="26"/>
                <w:szCs w:val="26"/>
              </w:rPr>
              <w:t>kiện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hành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lý</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xách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tay</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không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quá</w:t>
            </w:r>
            <w:proofErr w:type="spellEnd"/>
            <w:r w:rsidRPr="00D24E02">
              <w:rPr>
                <w:rFonts w:ascii="Cambria" w:hAnsi="Cambria" w:cs="Tahoma"/>
                <w:bCs/>
                <w:sz w:val="26"/>
                <w:szCs w:val="26"/>
              </w:rPr>
              <w:t xml:space="preserve"> 10kg.</w:t>
            </w:r>
          </w:p>
          <w:p w14:paraId="4368BDC3"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
                <w:sz w:val="26"/>
                <w:szCs w:val="26"/>
              </w:rPr>
            </w:pPr>
            <w:proofErr w:type="spellStart"/>
            <w:r w:rsidRPr="00D24E02">
              <w:rPr>
                <w:rFonts w:ascii="Cambria" w:hAnsi="Cambria" w:cs="Tahoma"/>
                <w:bCs/>
                <w:sz w:val="26"/>
                <w:szCs w:val="26"/>
              </w:rPr>
              <w:t>Khách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sạn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tiêu</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chuẩn</w:t>
            </w:r>
            <w:proofErr w:type="spellEnd"/>
            <w:r w:rsidRPr="00D24E02">
              <w:rPr>
                <w:rFonts w:ascii="Cambria" w:hAnsi="Cambria" w:cs="Tahoma"/>
                <w:bCs/>
                <w:sz w:val="26"/>
                <w:szCs w:val="26"/>
              </w:rPr>
              <w:t xml:space="preserve"> 4 </w:t>
            </w:r>
            <w:proofErr w:type="spellStart"/>
            <w:r w:rsidRPr="00D24E02">
              <w:rPr>
                <w:rFonts w:ascii="Cambria" w:hAnsi="Cambria" w:cs="Tahoma"/>
                <w:bCs/>
                <w:sz w:val="26"/>
                <w:szCs w:val="26"/>
              </w:rPr>
              <w:t>sao</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suốt</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tuyến</w:t>
            </w:r>
            <w:proofErr w:type="spellEnd"/>
            <w:r w:rsidRPr="00D24E02">
              <w:rPr>
                <w:rFonts w:ascii="Cambria" w:hAnsi="Cambria" w:cs="Tahoma"/>
                <w:bCs/>
                <w:sz w:val="26"/>
                <w:szCs w:val="26"/>
              </w:rPr>
              <w:t xml:space="preserve"> </w:t>
            </w:r>
            <w:r w:rsidRPr="00D24E02">
              <w:rPr>
                <w:rFonts w:ascii="Cambria" w:hAnsi="Cambria" w:cs="Tahoma"/>
                <w:b/>
                <w:sz w:val="26"/>
                <w:szCs w:val="26"/>
              </w:rPr>
              <w:t xml:space="preserve">(2 </w:t>
            </w:r>
            <w:proofErr w:type="spellStart"/>
            <w:r w:rsidRPr="00D24E02">
              <w:rPr>
                <w:rFonts w:ascii="Cambria" w:hAnsi="Cambria" w:cs="Tahoma"/>
                <w:b/>
                <w:sz w:val="26"/>
                <w:szCs w:val="26"/>
              </w:rPr>
              <w:t>khách</w:t>
            </w:r>
            <w:proofErr w:type="spellEnd"/>
            <w:r w:rsidRPr="00D24E02">
              <w:rPr>
                <w:rFonts w:ascii="Cambria" w:hAnsi="Cambria" w:cs="Tahoma"/>
                <w:b/>
                <w:sz w:val="26"/>
                <w:szCs w:val="26"/>
              </w:rPr>
              <w:t>/</w:t>
            </w:r>
            <w:proofErr w:type="spellStart"/>
            <w:r w:rsidRPr="00D24E02">
              <w:rPr>
                <w:rFonts w:ascii="Cambria" w:hAnsi="Cambria" w:cs="Tahoma"/>
                <w:b/>
                <w:sz w:val="26"/>
                <w:szCs w:val="26"/>
              </w:rPr>
              <w:t>phòng</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phòng</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ba</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sẽ</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được</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bố</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trí</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khi</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cần</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thiết</w:t>
            </w:r>
            <w:proofErr w:type="spellEnd"/>
            <w:r w:rsidRPr="00D24E02">
              <w:rPr>
                <w:rFonts w:ascii="Cambria" w:hAnsi="Cambria" w:cs="Tahoma"/>
                <w:b/>
                <w:sz w:val="26"/>
                <w:szCs w:val="26"/>
              </w:rPr>
              <w:t xml:space="preserve">). </w:t>
            </w:r>
          </w:p>
          <w:p w14:paraId="2444B264"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
                <w:sz w:val="26"/>
                <w:szCs w:val="26"/>
              </w:rPr>
              <w:t>Khách</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sạn</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dự</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kiến</w:t>
            </w:r>
            <w:proofErr w:type="spellEnd"/>
            <w:r w:rsidRPr="00D24E02">
              <w:rPr>
                <w:rFonts w:ascii="Cambria" w:hAnsi="Cambria" w:cs="Tahoma"/>
                <w:b/>
                <w:sz w:val="26"/>
                <w:szCs w:val="26"/>
              </w:rPr>
              <w:t xml:space="preserve"> ở </w:t>
            </w:r>
            <w:proofErr w:type="spellStart"/>
            <w:r w:rsidRPr="00D24E02">
              <w:rPr>
                <w:rFonts w:ascii="Cambria" w:hAnsi="Cambria" w:cs="Tahoma"/>
                <w:b/>
                <w:sz w:val="26"/>
                <w:szCs w:val="26"/>
              </w:rPr>
              <w:t>Ashihakawa</w:t>
            </w:r>
            <w:proofErr w:type="spellEnd"/>
            <w:r w:rsidRPr="00D24E02">
              <w:rPr>
                <w:rFonts w:ascii="Cambria" w:hAnsi="Cambria" w:cs="Tahoma"/>
                <w:bCs/>
                <w:sz w:val="26"/>
                <w:szCs w:val="26"/>
              </w:rPr>
              <w:t xml:space="preserve">: ART </w:t>
            </w:r>
            <w:proofErr w:type="spellStart"/>
            <w:r w:rsidRPr="00D24E02">
              <w:rPr>
                <w:rFonts w:ascii="Cambria" w:hAnsi="Cambria" w:cs="Tahoma"/>
                <w:bCs/>
                <w:sz w:val="26"/>
                <w:szCs w:val="26"/>
              </w:rPr>
              <w:t>asahikawa</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hoặc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tương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đương</w:t>
            </w:r>
            <w:proofErr w:type="spellEnd"/>
          </w:p>
          <w:p w14:paraId="7A7C63EA"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
                <w:sz w:val="26"/>
                <w:szCs w:val="26"/>
              </w:rPr>
              <w:t>Khách</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sạn</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dự</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kiến</w:t>
            </w:r>
            <w:proofErr w:type="spellEnd"/>
            <w:r w:rsidRPr="00D24E02">
              <w:rPr>
                <w:rFonts w:ascii="Cambria" w:hAnsi="Cambria" w:cs="Tahoma"/>
                <w:b/>
                <w:sz w:val="26"/>
                <w:szCs w:val="26"/>
              </w:rPr>
              <w:t xml:space="preserve"> ở </w:t>
            </w:r>
            <w:proofErr w:type="spellStart"/>
            <w:r w:rsidRPr="00D24E02">
              <w:rPr>
                <w:rFonts w:ascii="Cambria" w:hAnsi="Cambria" w:cs="Tahoma"/>
                <w:b/>
                <w:sz w:val="26"/>
                <w:szCs w:val="26"/>
              </w:rPr>
              <w:t>Jozankei</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Jozankei</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Manseikaku</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hoặc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tương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đương</w:t>
            </w:r>
            <w:proofErr w:type="spellEnd"/>
          </w:p>
          <w:p w14:paraId="1112140D"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
                <w:sz w:val="26"/>
                <w:szCs w:val="26"/>
              </w:rPr>
              <w:t>Khách</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sạn</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dự</w:t>
            </w:r>
            <w:proofErr w:type="spellEnd"/>
            <w:r w:rsidRPr="00D24E02">
              <w:rPr>
                <w:rFonts w:ascii="Cambria" w:hAnsi="Cambria" w:cs="Tahoma"/>
                <w:b/>
                <w:sz w:val="26"/>
                <w:szCs w:val="26"/>
              </w:rPr>
              <w:t xml:space="preserve"> </w:t>
            </w:r>
            <w:proofErr w:type="spellStart"/>
            <w:r w:rsidRPr="00D24E02">
              <w:rPr>
                <w:rFonts w:ascii="Cambria" w:hAnsi="Cambria" w:cs="Tahoma"/>
                <w:b/>
                <w:sz w:val="26"/>
                <w:szCs w:val="26"/>
              </w:rPr>
              <w:t>kiến</w:t>
            </w:r>
            <w:proofErr w:type="spellEnd"/>
            <w:r w:rsidRPr="00D24E02">
              <w:rPr>
                <w:rFonts w:ascii="Cambria" w:hAnsi="Cambria" w:cs="Tahoma"/>
                <w:b/>
                <w:sz w:val="26"/>
                <w:szCs w:val="26"/>
              </w:rPr>
              <w:t xml:space="preserve"> ở Sapporo</w:t>
            </w:r>
            <w:r w:rsidRPr="00D24E02">
              <w:rPr>
                <w:rFonts w:ascii="Cambria" w:hAnsi="Cambria" w:cs="Tahoma"/>
                <w:bCs/>
                <w:sz w:val="26"/>
                <w:szCs w:val="26"/>
              </w:rPr>
              <w:t xml:space="preserve">: </w:t>
            </w:r>
            <w:proofErr w:type="spellStart"/>
            <w:r w:rsidRPr="00D24E02">
              <w:rPr>
                <w:rFonts w:ascii="Cambria" w:hAnsi="Cambria" w:cs="Tahoma"/>
                <w:bCs/>
                <w:sz w:val="26"/>
                <w:szCs w:val="26"/>
              </w:rPr>
              <w:t>Mystays</w:t>
            </w:r>
            <w:proofErr w:type="spellEnd"/>
            <w:r w:rsidRPr="00D24E02">
              <w:rPr>
                <w:rFonts w:ascii="Cambria" w:hAnsi="Cambria" w:cs="Tahoma"/>
                <w:bCs/>
                <w:sz w:val="26"/>
                <w:szCs w:val="26"/>
              </w:rPr>
              <w:t xml:space="preserve"> Premier Sapporo Park </w:t>
            </w:r>
            <w:proofErr w:type="spellStart"/>
            <w:r w:rsidRPr="00D24E02">
              <w:rPr>
                <w:rFonts w:ascii="Cambria" w:hAnsi="Cambria" w:cs="Tahoma"/>
                <w:bCs/>
                <w:sz w:val="26"/>
                <w:szCs w:val="26"/>
              </w:rPr>
              <w:t>hoặc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tương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đương</w:t>
            </w:r>
            <w:proofErr w:type="spellEnd"/>
          </w:p>
          <w:p w14:paraId="7D97FCED"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
                <w:i/>
                <w:iCs/>
                <w:sz w:val="26"/>
                <w:szCs w:val="26"/>
              </w:rPr>
            </w:pPr>
            <w:proofErr w:type="spellStart"/>
            <w:r w:rsidRPr="00D24E02">
              <w:rPr>
                <w:rFonts w:ascii="Cambria" w:hAnsi="Cambria" w:cs="Tahoma"/>
                <w:b/>
                <w:i/>
                <w:iCs/>
                <w:sz w:val="26"/>
                <w:szCs w:val="26"/>
              </w:rPr>
              <w:t>Lưu</w:t>
            </w:r>
            <w:proofErr w:type="spellEnd"/>
            <w:r w:rsidRPr="00D24E02">
              <w:rPr>
                <w:rFonts w:ascii="Cambria" w:hAnsi="Cambria" w:cs="Tahoma"/>
                <w:b/>
                <w:i/>
                <w:iCs/>
                <w:sz w:val="26"/>
                <w:szCs w:val="26"/>
              </w:rPr>
              <w:t xml:space="preserve"> ý: Theo </w:t>
            </w:r>
            <w:proofErr w:type="spellStart"/>
            <w:r w:rsidRPr="00D24E02">
              <w:rPr>
                <w:rFonts w:ascii="Cambria" w:hAnsi="Cambria" w:cs="Tahoma"/>
                <w:b/>
                <w:i/>
                <w:iCs/>
                <w:sz w:val="26"/>
                <w:szCs w:val="26"/>
              </w:rPr>
              <w:t>văn</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hóa</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Nhật</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Bản</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các</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khách</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sạn</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hầu</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như</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chỉ</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có</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phòng</w:t>
            </w:r>
            <w:proofErr w:type="spellEnd"/>
            <w:r w:rsidRPr="00D24E02">
              <w:rPr>
                <w:rFonts w:ascii="Cambria" w:hAnsi="Cambria" w:cs="Tahoma"/>
                <w:b/>
                <w:i/>
                <w:iCs/>
                <w:sz w:val="26"/>
                <w:szCs w:val="26"/>
              </w:rPr>
              <w:t xml:space="preserve"> Twin (02 </w:t>
            </w:r>
            <w:proofErr w:type="spellStart"/>
            <w:r w:rsidRPr="00D24E02">
              <w:rPr>
                <w:rFonts w:ascii="Cambria" w:hAnsi="Cambria" w:cs="Tahoma"/>
                <w:b/>
                <w:i/>
                <w:iCs/>
                <w:sz w:val="26"/>
                <w:szCs w:val="26"/>
              </w:rPr>
              <w:t>giường</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đơn</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Quý</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khách</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có</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nhu</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cầu</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sử</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dụng</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phòng</w:t>
            </w:r>
            <w:proofErr w:type="spellEnd"/>
            <w:r w:rsidRPr="00D24E02">
              <w:rPr>
                <w:rFonts w:ascii="Cambria" w:hAnsi="Cambria" w:cs="Tahoma"/>
                <w:b/>
                <w:i/>
                <w:iCs/>
                <w:sz w:val="26"/>
                <w:szCs w:val="26"/>
              </w:rPr>
              <w:t xml:space="preserve"> Double (1 </w:t>
            </w:r>
            <w:proofErr w:type="spellStart"/>
            <w:r w:rsidRPr="00D24E02">
              <w:rPr>
                <w:rFonts w:ascii="Cambria" w:hAnsi="Cambria" w:cs="Tahoma"/>
                <w:b/>
                <w:i/>
                <w:iCs/>
                <w:sz w:val="26"/>
                <w:szCs w:val="26"/>
              </w:rPr>
              <w:t>giường</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đôi</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hoặc</w:t>
            </w:r>
            <w:proofErr w:type="spellEnd"/>
            <w:r w:rsidRPr="00D24E02">
              <w:rPr>
                <w:rFonts w:ascii="Cambria" w:hAnsi="Cambria" w:cs="Tahoma"/>
                <w:b/>
                <w:i/>
                <w:iCs/>
                <w:sz w:val="26"/>
                <w:szCs w:val="26"/>
              </w:rPr>
              <w:t xml:space="preserve"> Triple (</w:t>
            </w:r>
            <w:proofErr w:type="spellStart"/>
            <w:r w:rsidRPr="00D24E02">
              <w:rPr>
                <w:rFonts w:ascii="Cambria" w:hAnsi="Cambria" w:cs="Tahoma"/>
                <w:b/>
                <w:i/>
                <w:iCs/>
                <w:sz w:val="26"/>
                <w:szCs w:val="26"/>
              </w:rPr>
              <w:t>phòng</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cho</w:t>
            </w:r>
            <w:proofErr w:type="spellEnd"/>
            <w:r w:rsidRPr="00D24E02">
              <w:rPr>
                <w:rFonts w:ascii="Cambria" w:hAnsi="Cambria" w:cs="Tahoma"/>
                <w:b/>
                <w:i/>
                <w:iCs/>
                <w:sz w:val="26"/>
                <w:szCs w:val="26"/>
              </w:rPr>
              <w:t xml:space="preserve"> 3 </w:t>
            </w:r>
            <w:proofErr w:type="spellStart"/>
            <w:r w:rsidRPr="00D24E02">
              <w:rPr>
                <w:rFonts w:ascii="Cambria" w:hAnsi="Cambria" w:cs="Tahoma"/>
                <w:b/>
                <w:i/>
                <w:iCs/>
                <w:sz w:val="26"/>
                <w:szCs w:val="26"/>
              </w:rPr>
              <w:t>người</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công</w:t>
            </w:r>
            <w:proofErr w:type="spellEnd"/>
            <w:r w:rsidRPr="00D24E02">
              <w:rPr>
                <w:rFonts w:ascii="Cambria" w:hAnsi="Cambria" w:cs="Tahoma"/>
                <w:b/>
                <w:i/>
                <w:iCs/>
                <w:sz w:val="26"/>
                <w:szCs w:val="26"/>
              </w:rPr>
              <w:t xml:space="preserve"> ty </w:t>
            </w:r>
            <w:proofErr w:type="spellStart"/>
            <w:r w:rsidRPr="00D24E02">
              <w:rPr>
                <w:rFonts w:ascii="Cambria" w:hAnsi="Cambria" w:cs="Tahoma"/>
                <w:b/>
                <w:i/>
                <w:iCs/>
                <w:sz w:val="26"/>
                <w:szCs w:val="26"/>
              </w:rPr>
              <w:t>sẽ</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cố</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gắng</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sắp</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xếp</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và</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sẽ</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thông</w:t>
            </w:r>
            <w:proofErr w:type="spellEnd"/>
            <w:r w:rsidRPr="00D24E02">
              <w:rPr>
                <w:rFonts w:ascii="Cambria" w:hAnsi="Cambria" w:cs="Tahoma"/>
                <w:b/>
                <w:i/>
                <w:iCs/>
                <w:sz w:val="26"/>
                <w:szCs w:val="26"/>
              </w:rPr>
              <w:t xml:space="preserve"> tin </w:t>
            </w:r>
            <w:proofErr w:type="spellStart"/>
            <w:r w:rsidRPr="00D24E02">
              <w:rPr>
                <w:rFonts w:ascii="Cambria" w:hAnsi="Cambria" w:cs="Tahoma"/>
                <w:b/>
                <w:i/>
                <w:iCs/>
                <w:sz w:val="26"/>
                <w:szCs w:val="26"/>
              </w:rPr>
              <w:t>cụ</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thể</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đến</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quý</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khách</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trước</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ngày</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khởi</w:t>
            </w:r>
            <w:proofErr w:type="spellEnd"/>
            <w:r w:rsidRPr="00D24E02">
              <w:rPr>
                <w:rFonts w:ascii="Cambria" w:hAnsi="Cambria" w:cs="Tahoma"/>
                <w:b/>
                <w:i/>
                <w:iCs/>
                <w:sz w:val="26"/>
                <w:szCs w:val="26"/>
              </w:rPr>
              <w:t xml:space="preserve"> </w:t>
            </w:r>
            <w:proofErr w:type="spellStart"/>
            <w:r w:rsidRPr="00D24E02">
              <w:rPr>
                <w:rFonts w:ascii="Cambria" w:hAnsi="Cambria" w:cs="Tahoma"/>
                <w:b/>
                <w:i/>
                <w:iCs/>
                <w:sz w:val="26"/>
                <w:szCs w:val="26"/>
              </w:rPr>
              <w:t>hành</w:t>
            </w:r>
            <w:proofErr w:type="spellEnd"/>
            <w:r w:rsidRPr="00D24E02">
              <w:rPr>
                <w:rFonts w:ascii="Cambria" w:hAnsi="Cambria" w:cs="Tahoma"/>
                <w:b/>
                <w:i/>
                <w:iCs/>
                <w:sz w:val="26"/>
                <w:szCs w:val="26"/>
              </w:rPr>
              <w:t>.</w:t>
            </w:r>
          </w:p>
          <w:p w14:paraId="4ACF17DE"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Cs/>
                <w:sz w:val="26"/>
                <w:szCs w:val="26"/>
              </w:rPr>
              <w:t>Vé</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tham</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quan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các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điểm</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theo</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chương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trình</w:t>
            </w:r>
            <w:proofErr w:type="spellEnd"/>
            <w:r w:rsidRPr="00D24E02">
              <w:rPr>
                <w:rFonts w:ascii="Cambria" w:hAnsi="Cambria" w:cs="Tahoma"/>
                <w:bCs/>
                <w:sz w:val="26"/>
                <w:szCs w:val="26"/>
              </w:rPr>
              <w:t>.</w:t>
            </w:r>
          </w:p>
          <w:p w14:paraId="05D37E96"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Cs/>
                <w:sz w:val="26"/>
                <w:szCs w:val="26"/>
              </w:rPr>
              <w:t>Các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bữa</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ăn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theo</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chương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trình</w:t>
            </w:r>
            <w:proofErr w:type="spellEnd"/>
            <w:r w:rsidRPr="00D24E02">
              <w:rPr>
                <w:rFonts w:ascii="Cambria" w:hAnsi="Cambria" w:cs="Tahoma"/>
                <w:bCs/>
                <w:sz w:val="26"/>
                <w:szCs w:val="26"/>
              </w:rPr>
              <w:t>.</w:t>
            </w:r>
          </w:p>
          <w:p w14:paraId="1DABF94A"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Cs/>
                <w:sz w:val="26"/>
                <w:szCs w:val="26"/>
              </w:rPr>
              <w:t>Nước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uống</w:t>
            </w:r>
            <w:proofErr w:type="spellEnd"/>
            <w:r w:rsidRPr="00D24E02">
              <w:rPr>
                <w:rFonts w:ascii="Cambria" w:hAnsi="Cambria" w:cs="Tahoma"/>
                <w:bCs/>
                <w:sz w:val="26"/>
                <w:szCs w:val="26"/>
              </w:rPr>
              <w:t>: 01 chai 500 ml/</w:t>
            </w:r>
            <w:proofErr w:type="spellStart"/>
            <w:r w:rsidRPr="00D24E02">
              <w:rPr>
                <w:rFonts w:ascii="Cambria" w:hAnsi="Cambria" w:cs="Tahoma"/>
                <w:bCs/>
                <w:sz w:val="26"/>
                <w:szCs w:val="26"/>
              </w:rPr>
              <w:t>khách</w:t>
            </w:r>
            <w:proofErr w:type="spellEnd"/>
            <w:r w:rsidRPr="00D24E02">
              <w:rPr>
                <w:rFonts w:ascii="Cambria" w:hAnsi="Cambria" w:cs="Tahoma"/>
                <w:bCs/>
                <w:sz w:val="26"/>
                <w:szCs w:val="26"/>
              </w:rPr>
              <w:t>/</w:t>
            </w:r>
            <w:proofErr w:type="spellStart"/>
            <w:r w:rsidRPr="00D24E02">
              <w:rPr>
                <w:rFonts w:ascii="Cambria" w:hAnsi="Cambria" w:cs="Tahoma"/>
                <w:bCs/>
                <w:sz w:val="26"/>
                <w:szCs w:val="26"/>
              </w:rPr>
              <w:t>ngày</w:t>
            </w:r>
            <w:proofErr w:type="spellEnd"/>
            <w:r w:rsidRPr="00D24E02">
              <w:rPr>
                <w:rFonts w:ascii="Cambria" w:hAnsi="Cambria" w:cs="Tahoma"/>
                <w:bCs/>
                <w:sz w:val="26"/>
                <w:szCs w:val="26"/>
              </w:rPr>
              <w:t>.</w:t>
            </w:r>
          </w:p>
          <w:p w14:paraId="69875995"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r w:rsidRPr="00D24E02">
              <w:rPr>
                <w:rFonts w:ascii="Cambria" w:hAnsi="Cambria" w:cs="Tahoma"/>
                <w:bCs/>
                <w:sz w:val="26"/>
                <w:szCs w:val="26"/>
              </w:rPr>
              <w:t xml:space="preserve">Visa du </w:t>
            </w:r>
            <w:proofErr w:type="spellStart"/>
            <w:r w:rsidRPr="00D24E02">
              <w:rPr>
                <w:rFonts w:ascii="Cambria" w:hAnsi="Cambria" w:cs="Tahoma"/>
                <w:bCs/>
                <w:sz w:val="26"/>
                <w:szCs w:val="26"/>
              </w:rPr>
              <w:t>lịch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nhập</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cảnh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Nhật</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Bản</w:t>
            </w:r>
            <w:proofErr w:type="spellEnd"/>
            <w:r w:rsidRPr="00D24E02">
              <w:rPr>
                <w:rFonts w:ascii="Cambria" w:hAnsi="Cambria" w:cs="Tahoma"/>
                <w:bCs/>
                <w:sz w:val="26"/>
                <w:szCs w:val="26"/>
              </w:rPr>
              <w:t xml:space="preserve"> </w:t>
            </w:r>
          </w:p>
          <w:p w14:paraId="088490D5"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Cs/>
                <w:sz w:val="26"/>
                <w:szCs w:val="26"/>
              </w:rPr>
              <w:lastRenderedPageBreak/>
              <w:t>Hướng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dẫn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viên</w:t>
            </w:r>
            <w:proofErr w:type="spellEnd"/>
            <w:r w:rsidRPr="00D24E02">
              <w:rPr>
                <w:rFonts w:ascii="Cambria" w:hAnsi="Cambria" w:cs="Tahoma"/>
                <w:bCs/>
                <w:sz w:val="26"/>
                <w:szCs w:val="26"/>
              </w:rPr>
              <w:t xml:space="preserve"> du </w:t>
            </w:r>
            <w:proofErr w:type="spellStart"/>
            <w:r w:rsidRPr="00D24E02">
              <w:rPr>
                <w:rFonts w:ascii="Cambria" w:hAnsi="Cambria" w:cs="Tahoma"/>
                <w:bCs/>
                <w:sz w:val="26"/>
                <w:szCs w:val="26"/>
              </w:rPr>
              <w:t>lịch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đồng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hành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suốt</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tuyến</w:t>
            </w:r>
            <w:proofErr w:type="spellEnd"/>
            <w:r w:rsidRPr="00D24E02">
              <w:rPr>
                <w:rFonts w:ascii="Cambria" w:hAnsi="Cambria" w:cs="Tahoma"/>
                <w:bCs/>
                <w:sz w:val="26"/>
                <w:szCs w:val="26"/>
              </w:rPr>
              <w:t>.</w:t>
            </w:r>
          </w:p>
          <w:p w14:paraId="60B4FDD7"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rPr>
            </w:pPr>
            <w:proofErr w:type="spellStart"/>
            <w:r w:rsidRPr="00D24E02">
              <w:rPr>
                <w:rFonts w:ascii="Cambria" w:hAnsi="Cambria" w:cs="Tahoma"/>
                <w:bCs/>
                <w:sz w:val="26"/>
                <w:szCs w:val="26"/>
              </w:rPr>
              <w:t>Bảo</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hiểm</w:t>
            </w:r>
            <w:proofErr w:type="spellEnd"/>
            <w:r w:rsidRPr="00D24E02">
              <w:rPr>
                <w:rFonts w:ascii="Cambria" w:hAnsi="Cambria" w:cs="Tahoma"/>
                <w:bCs/>
                <w:sz w:val="26"/>
                <w:szCs w:val="26"/>
              </w:rPr>
              <w:t xml:space="preserve"> du </w:t>
            </w:r>
            <w:proofErr w:type="spellStart"/>
            <w:r w:rsidRPr="00D24E02">
              <w:rPr>
                <w:rFonts w:ascii="Cambria" w:hAnsi="Cambria" w:cs="Tahoma"/>
                <w:bCs/>
                <w:sz w:val="26"/>
                <w:szCs w:val="26"/>
              </w:rPr>
              <w:t>lịch</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toàn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cầu</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mức</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bồi</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hoàn</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tối</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đa</w:t>
            </w:r>
            <w:proofErr w:type="spellEnd"/>
            <w:r w:rsidRPr="00D24E02">
              <w:rPr>
                <w:rFonts w:ascii="Cambria" w:hAnsi="Cambria" w:cs="Tahoma"/>
                <w:bCs/>
                <w:sz w:val="26"/>
                <w:szCs w:val="26"/>
              </w:rPr>
              <w:t xml:space="preserve"> 50.000Usd/ </w:t>
            </w:r>
            <w:proofErr w:type="spellStart"/>
            <w:r w:rsidRPr="00D24E02">
              <w:rPr>
                <w:rFonts w:ascii="Cambria" w:hAnsi="Cambria" w:cs="Tahoma"/>
                <w:bCs/>
                <w:sz w:val="26"/>
                <w:szCs w:val="26"/>
              </w:rPr>
              <w:t>trường</w:t>
            </w:r>
            <w:proofErr w:type="spellEnd"/>
            <w:r w:rsidRPr="00D24E02">
              <w:rPr>
                <w:rFonts w:ascii="Cambria" w:hAnsi="Cambria" w:cs="Tahoma"/>
                <w:bCs/>
                <w:sz w:val="26"/>
                <w:szCs w:val="26"/>
              </w:rPr>
              <w:t xml:space="preserve"> </w:t>
            </w:r>
            <w:proofErr w:type="spellStart"/>
            <w:r w:rsidRPr="00D24E02">
              <w:rPr>
                <w:rFonts w:ascii="Cambria" w:hAnsi="Cambria" w:cs="Tahoma"/>
                <w:bCs/>
                <w:sz w:val="26"/>
                <w:szCs w:val="26"/>
              </w:rPr>
              <w:t>hợp</w:t>
            </w:r>
            <w:proofErr w:type="spellEnd"/>
            <w:r w:rsidRPr="00D24E02">
              <w:rPr>
                <w:rFonts w:ascii="Cambria" w:hAnsi="Cambria" w:cs="Tahoma"/>
                <w:bCs/>
                <w:sz w:val="26"/>
                <w:szCs w:val="26"/>
              </w:rPr>
              <w:t>.</w:t>
            </w:r>
          </w:p>
          <w:p w14:paraId="1A7AFF5E" w14:textId="77777777" w:rsidR="00697B8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lang w:val="pt-BR"/>
              </w:rPr>
            </w:pPr>
            <w:r w:rsidRPr="00D24E02">
              <w:rPr>
                <w:rFonts w:ascii="Cambria" w:hAnsi="Cambria" w:cs="Tahoma"/>
                <w:bCs/>
                <w:sz w:val="26"/>
                <w:szCs w:val="26"/>
                <w:lang w:val="pt-BR"/>
              </w:rPr>
              <w:t>Thuế VAT (0%) &amp; phí phục vụ</w:t>
            </w:r>
          </w:p>
          <w:p w14:paraId="795A31D0" w14:textId="47506615" w:rsidR="0073701C" w:rsidRPr="00D24E02" w:rsidRDefault="00697B8C" w:rsidP="002978EA">
            <w:pPr>
              <w:pStyle w:val="BodyText"/>
              <w:numPr>
                <w:ilvl w:val="0"/>
                <w:numId w:val="11"/>
              </w:numPr>
              <w:tabs>
                <w:tab w:val="left" w:pos="284"/>
              </w:tabs>
              <w:spacing w:before="120" w:line="360" w:lineRule="auto"/>
              <w:jc w:val="both"/>
              <w:rPr>
                <w:rFonts w:ascii="Cambria" w:hAnsi="Cambria" w:cs="Tahoma"/>
                <w:bCs/>
                <w:sz w:val="26"/>
                <w:szCs w:val="26"/>
                <w:lang w:val="pt-BR"/>
              </w:rPr>
            </w:pPr>
            <w:r w:rsidRPr="00D24E02">
              <w:rPr>
                <w:rFonts w:ascii="Cambria" w:hAnsi="Cambria" w:cs="Tahoma"/>
                <w:bCs/>
                <w:sz w:val="26"/>
                <w:szCs w:val="26"/>
                <w:lang w:val="pt-BR"/>
              </w:rPr>
              <w:t xml:space="preserve">Quà tặng: Nón du lịch. </w:t>
            </w:r>
          </w:p>
        </w:tc>
      </w:tr>
    </w:tbl>
    <w:p w14:paraId="73A9BEFD" w14:textId="77777777" w:rsidR="0073701C" w:rsidRPr="00D24E02" w:rsidRDefault="0073701C" w:rsidP="002978EA">
      <w:pPr>
        <w:tabs>
          <w:tab w:val="left" w:pos="3107"/>
        </w:tabs>
        <w:spacing w:before="120" w:after="120" w:line="360" w:lineRule="auto"/>
        <w:jc w:val="both"/>
        <w:rPr>
          <w:rFonts w:ascii="Cambria" w:hAnsi="Cambria"/>
          <w:sz w:val="26"/>
          <w:szCs w:val="26"/>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701C" w:rsidRPr="00D24E02" w14:paraId="6B26A4E7" w14:textId="77777777">
        <w:trPr>
          <w:trHeight w:val="117"/>
        </w:trPr>
        <w:tc>
          <w:tcPr>
            <w:tcW w:w="10490" w:type="dxa"/>
            <w:shd w:val="clear" w:color="auto" w:fill="FF0000"/>
          </w:tcPr>
          <w:p w14:paraId="5210D776" w14:textId="77777777" w:rsidR="0073701C" w:rsidRPr="00D24E02" w:rsidRDefault="00355873" w:rsidP="002978EA">
            <w:pPr>
              <w:spacing w:before="120" w:after="120" w:line="360" w:lineRule="auto"/>
              <w:jc w:val="both"/>
              <w:rPr>
                <w:rFonts w:ascii="Cambria" w:hAnsi="Cambria"/>
                <w:b/>
                <w:color w:val="FFFFFF" w:themeColor="background1"/>
                <w:sz w:val="26"/>
                <w:szCs w:val="26"/>
                <w:lang w:val="en-US"/>
              </w:rPr>
            </w:pPr>
            <w:r w:rsidRPr="00D24E02">
              <w:rPr>
                <w:rFonts w:ascii="Cambria" w:hAnsi="Cambria"/>
                <w:b/>
                <w:color w:val="FFFFFF" w:themeColor="background1"/>
                <w:sz w:val="26"/>
                <w:szCs w:val="26"/>
                <w:lang w:val="en-US"/>
              </w:rPr>
              <w:t>CHƯA BAO GỒM</w:t>
            </w:r>
          </w:p>
        </w:tc>
      </w:tr>
      <w:tr w:rsidR="0073701C" w:rsidRPr="00D24E02" w14:paraId="0F795564" w14:textId="77777777">
        <w:trPr>
          <w:trHeight w:val="91"/>
        </w:trPr>
        <w:tc>
          <w:tcPr>
            <w:tcW w:w="10490" w:type="dxa"/>
            <w:shd w:val="clear" w:color="auto" w:fill="FFFFFF" w:themeFill="background1"/>
          </w:tcPr>
          <w:p w14:paraId="40D3100C" w14:textId="77777777" w:rsidR="0009209F" w:rsidRPr="00D24E02" w:rsidRDefault="0009209F"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Hộ chiếu còn thời hạn trên 6 tháng kể từ ngày kết thúc hành trình</w:t>
            </w:r>
          </w:p>
          <w:p w14:paraId="7C1B6BA1" w14:textId="77777777" w:rsidR="0009209F" w:rsidRPr="00D24E02" w:rsidRDefault="0009209F"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Phí tách đoàn – liên hệ tư vấn.</w:t>
            </w:r>
          </w:p>
          <w:p w14:paraId="42FD066F" w14:textId="77777777" w:rsidR="0009209F" w:rsidRPr="00D24E02" w:rsidRDefault="0009209F"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Visa tái nhập: 90 USD/khách (áp dụng cho khách có Quốc tịch cần Visa vào Việt Nam)</w:t>
            </w:r>
          </w:p>
          <w:p w14:paraId="7FECAF68" w14:textId="77777777" w:rsidR="0009209F" w:rsidRPr="00D24E02" w:rsidRDefault="0009209F"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Chi phí các dịch vụ không được liệt kê trong phần bao gồm.</w:t>
            </w:r>
          </w:p>
          <w:p w14:paraId="361215E1" w14:textId="77777777" w:rsidR="0009209F" w:rsidRPr="00D24E02" w:rsidRDefault="0009209F" w:rsidP="002978EA">
            <w:pPr>
              <w:pStyle w:val="ListParagraph"/>
              <w:numPr>
                <w:ilvl w:val="0"/>
                <w:numId w:val="11"/>
              </w:numPr>
              <w:tabs>
                <w:tab w:val="left" w:pos="284"/>
              </w:tabs>
              <w:spacing w:before="120" w:after="120" w:line="360" w:lineRule="auto"/>
              <w:jc w:val="both"/>
              <w:rPr>
                <w:rFonts w:ascii="Cambria" w:hAnsi="Cambria" w:cs="Tahoma"/>
                <w:b/>
                <w:bCs/>
                <w:sz w:val="26"/>
                <w:szCs w:val="26"/>
              </w:rPr>
            </w:pPr>
            <w:r w:rsidRPr="00D24E02">
              <w:rPr>
                <w:rFonts w:ascii="Cambria" w:hAnsi="Cambria" w:cs="Tahoma"/>
                <w:b/>
                <w:bCs/>
                <w:sz w:val="26"/>
                <w:szCs w:val="26"/>
              </w:rPr>
              <w:t>Tip HDV và tài xế: 1.000.000 VND/khách/tour.</w:t>
            </w:r>
          </w:p>
          <w:p w14:paraId="4491265B" w14:textId="44A530C8" w:rsidR="0073701C" w:rsidRPr="00D24E02" w:rsidRDefault="0009209F"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Phụ thu phòng đơn ( nếu có): Liên hệ tư vấn.</w:t>
            </w:r>
          </w:p>
        </w:tc>
      </w:tr>
    </w:tbl>
    <w:p w14:paraId="3CCD991F" w14:textId="77777777" w:rsidR="0073701C" w:rsidRPr="00D24E02" w:rsidRDefault="0073701C" w:rsidP="002978EA">
      <w:pPr>
        <w:tabs>
          <w:tab w:val="left" w:pos="3107"/>
        </w:tabs>
        <w:spacing w:before="120" w:after="120" w:line="360" w:lineRule="auto"/>
        <w:jc w:val="both"/>
        <w:rPr>
          <w:rFonts w:ascii="Cambria" w:hAnsi="Cambria"/>
          <w:sz w:val="26"/>
          <w:szCs w:val="26"/>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73701C" w:rsidRPr="00D24E02" w14:paraId="375D3E7B" w14:textId="77777777">
        <w:trPr>
          <w:trHeight w:val="54"/>
          <w:jc w:val="center"/>
        </w:trPr>
        <w:tc>
          <w:tcPr>
            <w:tcW w:w="10490" w:type="dxa"/>
            <w:shd w:val="clear" w:color="auto" w:fill="FF0000"/>
          </w:tcPr>
          <w:p w14:paraId="36781227" w14:textId="77777777" w:rsidR="0073701C" w:rsidRPr="00D24E02" w:rsidRDefault="00355873" w:rsidP="002978EA">
            <w:pPr>
              <w:tabs>
                <w:tab w:val="left" w:pos="4260"/>
                <w:tab w:val="center" w:pos="4924"/>
              </w:tabs>
              <w:spacing w:before="120" w:after="120" w:line="360" w:lineRule="auto"/>
              <w:jc w:val="both"/>
              <w:rPr>
                <w:rFonts w:ascii="Cambria" w:hAnsi="Cambria"/>
                <w:b/>
                <w:color w:val="FFFFFF" w:themeColor="background1"/>
                <w:sz w:val="26"/>
                <w:szCs w:val="26"/>
              </w:rPr>
            </w:pPr>
            <w:r w:rsidRPr="00D24E02">
              <w:rPr>
                <w:rFonts w:ascii="Cambria" w:hAnsi="Cambria"/>
                <w:b/>
                <w:color w:val="FFFFFF" w:themeColor="background1"/>
                <w:sz w:val="26"/>
                <w:szCs w:val="26"/>
                <w:lang w:val="en-US"/>
              </w:rPr>
              <w:t>GIÁ TOUR TRẺ EM</w:t>
            </w:r>
          </w:p>
        </w:tc>
      </w:tr>
      <w:tr w:rsidR="0073701C" w:rsidRPr="00D24E02" w14:paraId="29E7CAD6" w14:textId="77777777">
        <w:trPr>
          <w:trHeight w:val="54"/>
          <w:jc w:val="center"/>
        </w:trPr>
        <w:tc>
          <w:tcPr>
            <w:tcW w:w="10490" w:type="dxa"/>
            <w:shd w:val="clear" w:color="auto" w:fill="FFFFFF" w:themeFill="background1"/>
          </w:tcPr>
          <w:p w14:paraId="6F315EBA" w14:textId="77777777" w:rsidR="00013A93" w:rsidRPr="00D24E02" w:rsidRDefault="00013A93"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Từ 0 đến dưới 2 tuổi : 30% giá tour người lớn- ngủ chung giường.</w:t>
            </w:r>
          </w:p>
          <w:p w14:paraId="540BEE52" w14:textId="77777777" w:rsidR="00013A93" w:rsidRPr="00D24E02" w:rsidRDefault="00013A93"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Từ 2 đến dưới 6 tuổi: 80% giá tour người lớn- ngủ chung giường.</w:t>
            </w:r>
          </w:p>
          <w:p w14:paraId="68C2973A" w14:textId="77777777" w:rsidR="00013A93" w:rsidRPr="00D24E02" w:rsidRDefault="00013A93"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Từ 6 đến dưới 11 tuổi : 95% giá tour người lớn- ngủ riêng giường.</w:t>
            </w:r>
          </w:p>
          <w:p w14:paraId="0C308B4D" w14:textId="77777777" w:rsidR="00013A93" w:rsidRPr="00D24E02" w:rsidRDefault="00013A93" w:rsidP="002978EA">
            <w:pPr>
              <w:pStyle w:val="ListParagraph"/>
              <w:numPr>
                <w:ilvl w:val="0"/>
                <w:numId w:val="11"/>
              </w:numPr>
              <w:tabs>
                <w:tab w:val="left" w:pos="284"/>
              </w:tabs>
              <w:spacing w:before="120" w:after="120" w:line="360" w:lineRule="auto"/>
              <w:jc w:val="both"/>
              <w:rPr>
                <w:rFonts w:ascii="Cambria" w:hAnsi="Cambria" w:cs="Tahoma"/>
                <w:sz w:val="26"/>
                <w:szCs w:val="26"/>
              </w:rPr>
            </w:pPr>
            <w:r w:rsidRPr="00D24E02">
              <w:rPr>
                <w:rFonts w:ascii="Cambria" w:hAnsi="Cambria" w:cs="Tahoma"/>
                <w:sz w:val="26"/>
                <w:szCs w:val="26"/>
              </w:rPr>
              <w:t xml:space="preserve">Từ 11 tuổi trở lên 100% giá tour- ngủ riêng giường </w:t>
            </w:r>
          </w:p>
          <w:p w14:paraId="0F32C622" w14:textId="2BDB12B2" w:rsidR="0073701C" w:rsidRPr="00D24E02" w:rsidRDefault="00013A93" w:rsidP="002978EA">
            <w:pPr>
              <w:tabs>
                <w:tab w:val="left" w:pos="284"/>
              </w:tabs>
              <w:spacing w:before="120" w:after="120" w:line="360" w:lineRule="auto"/>
              <w:jc w:val="both"/>
              <w:rPr>
                <w:rFonts w:ascii="Cambria" w:hAnsi="Cambria" w:cs="Tahoma"/>
                <w:b/>
                <w:bCs/>
                <w:i/>
                <w:iCs/>
                <w:sz w:val="26"/>
                <w:szCs w:val="26"/>
              </w:rPr>
            </w:pPr>
            <w:r w:rsidRPr="00D24E02">
              <w:rPr>
                <w:rFonts w:ascii="Cambria" w:hAnsi="Cambria" w:cs="Tahoma"/>
                <w:b/>
                <w:bCs/>
                <w:i/>
                <w:iCs/>
                <w:sz w:val="26"/>
                <w:szCs w:val="26"/>
              </w:rPr>
              <w:t>Một người lớn chỉ được đi kèm 1 trẻ em, nếu có trẻ em thứ 2 đi cùng thì vui lòng nâng 01 trẻ lên vé người lớn.</w:t>
            </w:r>
          </w:p>
        </w:tc>
      </w:tr>
    </w:tbl>
    <w:p w14:paraId="5F9E15A1" w14:textId="77777777" w:rsidR="00477653" w:rsidRPr="00D24E02" w:rsidRDefault="00477653" w:rsidP="002978EA">
      <w:pPr>
        <w:tabs>
          <w:tab w:val="left" w:pos="3107"/>
        </w:tabs>
        <w:spacing w:before="120" w:after="120" w:line="360" w:lineRule="auto"/>
        <w:jc w:val="both"/>
        <w:rPr>
          <w:rFonts w:ascii="Cambria" w:hAnsi="Cambria"/>
          <w:b/>
          <w:bCs/>
          <w:sz w:val="26"/>
          <w:szCs w:val="26"/>
        </w:rPr>
      </w:pPr>
      <w:r w:rsidRPr="00D24E02">
        <w:rPr>
          <w:rFonts w:ascii="Cambria" w:hAnsi="Cambria"/>
          <w:b/>
          <w:bCs/>
          <w:sz w:val="26"/>
          <w:szCs w:val="26"/>
        </w:rPr>
        <w:t>Quy định đăng ký và thanh toán:</w:t>
      </w:r>
    </w:p>
    <w:p w14:paraId="4EB0A584" w14:textId="4CAFB4D7" w:rsidR="00477653" w:rsidRPr="00D24E02" w:rsidRDefault="00477653" w:rsidP="002978EA">
      <w:pPr>
        <w:pStyle w:val="ListParagraph"/>
        <w:numPr>
          <w:ilvl w:val="0"/>
          <w:numId w:val="13"/>
        </w:numPr>
        <w:tabs>
          <w:tab w:val="left" w:pos="3107"/>
        </w:tabs>
        <w:spacing w:before="120" w:after="120" w:line="360" w:lineRule="auto"/>
        <w:jc w:val="both"/>
        <w:rPr>
          <w:rFonts w:ascii="Cambria" w:hAnsi="Cambria"/>
          <w:sz w:val="26"/>
          <w:szCs w:val="26"/>
        </w:rPr>
      </w:pPr>
      <w:r w:rsidRPr="00D24E02">
        <w:rPr>
          <w:rFonts w:ascii="Cambria" w:hAnsi="Cambria"/>
          <w:sz w:val="26"/>
          <w:szCs w:val="26"/>
        </w:rPr>
        <w:t>Đợt 1: Đặt cọc 10.000.000 vnđ/khách ngay sau khi xác nhận đăng ký tour</w:t>
      </w:r>
    </w:p>
    <w:p w14:paraId="3C5D4E55" w14:textId="4CCD6A53" w:rsidR="0073701C" w:rsidRPr="00D24E02" w:rsidRDefault="00477653" w:rsidP="002978EA">
      <w:pPr>
        <w:pStyle w:val="ListParagraph"/>
        <w:numPr>
          <w:ilvl w:val="0"/>
          <w:numId w:val="13"/>
        </w:numPr>
        <w:tabs>
          <w:tab w:val="left" w:pos="3107"/>
        </w:tabs>
        <w:spacing w:before="120" w:after="120" w:line="360" w:lineRule="auto"/>
        <w:jc w:val="both"/>
        <w:rPr>
          <w:rFonts w:ascii="Cambria" w:hAnsi="Cambria"/>
          <w:sz w:val="26"/>
          <w:szCs w:val="26"/>
        </w:rPr>
      </w:pPr>
      <w:r w:rsidRPr="00D24E02">
        <w:rPr>
          <w:rFonts w:ascii="Cambria" w:hAnsi="Cambria"/>
          <w:sz w:val="26"/>
          <w:szCs w:val="26"/>
        </w:rPr>
        <w:t>Đợt 2: Thanh toán hết 100% chi phí tour trước 15 ngày so với ngày khởi hành hoặc ngay sau khi Lãnh Sự Quán ra visa (Không tính thứ bảy, chủ nhật)</w:t>
      </w:r>
    </w:p>
    <w:p w14:paraId="28FAD116" w14:textId="77777777" w:rsidR="0073701C" w:rsidRPr="00D24E02" w:rsidRDefault="0073701C" w:rsidP="002978EA">
      <w:pPr>
        <w:tabs>
          <w:tab w:val="left" w:pos="3107"/>
        </w:tabs>
        <w:spacing w:before="120" w:after="120" w:line="360" w:lineRule="auto"/>
        <w:jc w:val="both"/>
        <w:rPr>
          <w:rFonts w:ascii="Cambria" w:hAnsi="Cambria"/>
          <w:sz w:val="26"/>
          <w:szCs w:val="26"/>
        </w:rPr>
      </w:pPr>
    </w:p>
    <w:tbl>
      <w:tblPr>
        <w:tblStyle w:val="LiBang2"/>
        <w:tblW w:w="10345" w:type="dxa"/>
        <w:jc w:val="center"/>
        <w:tblLook w:val="04A0" w:firstRow="1" w:lastRow="0" w:firstColumn="1" w:lastColumn="0" w:noHBand="0" w:noVBand="1"/>
      </w:tblPr>
      <w:tblGrid>
        <w:gridCol w:w="1430"/>
        <w:gridCol w:w="4084"/>
        <w:gridCol w:w="4831"/>
      </w:tblGrid>
      <w:tr w:rsidR="00D24E02" w:rsidRPr="00D24E02" w14:paraId="6106EA02" w14:textId="77777777" w:rsidTr="00D24E02">
        <w:trPr>
          <w:trHeight w:val="1415"/>
          <w:jc w:val="center"/>
        </w:trPr>
        <w:tc>
          <w:tcPr>
            <w:tcW w:w="1430" w:type="dxa"/>
            <w:shd w:val="clear" w:color="auto" w:fill="EE0000"/>
            <w:vAlign w:val="center"/>
          </w:tcPr>
          <w:p w14:paraId="6723A029" w14:textId="77777777" w:rsidR="00D24E02" w:rsidRPr="00D24E02" w:rsidRDefault="00D24E02" w:rsidP="002978EA">
            <w:pPr>
              <w:spacing w:line="360" w:lineRule="auto"/>
              <w:jc w:val="both"/>
              <w:rPr>
                <w:rFonts w:ascii="Cambria" w:eastAsia="Times New Roman" w:hAnsi="Cambria" w:cs="Times New Roman"/>
                <w:b/>
                <w:bCs/>
                <w:sz w:val="26"/>
                <w:szCs w:val="26"/>
              </w:rPr>
            </w:pPr>
            <w:r w:rsidRPr="00D24E02">
              <w:rPr>
                <w:rFonts w:ascii="Cambria" w:eastAsia="Times New Roman" w:hAnsi="Cambria" w:cs="Times New Roman"/>
                <w:b/>
                <w:bCs/>
                <w:sz w:val="26"/>
                <w:szCs w:val="26"/>
              </w:rPr>
              <w:lastRenderedPageBreak/>
              <w:t>LOẠI</w:t>
            </w:r>
          </w:p>
          <w:p w14:paraId="5CC43822" w14:textId="77777777" w:rsidR="00D24E02" w:rsidRPr="00D24E02" w:rsidRDefault="00D24E02" w:rsidP="002978EA">
            <w:pPr>
              <w:spacing w:line="360" w:lineRule="auto"/>
              <w:jc w:val="both"/>
              <w:rPr>
                <w:rFonts w:ascii="Cambria" w:eastAsia="Times New Roman" w:hAnsi="Cambria" w:cs="Times New Roman"/>
                <w:b/>
                <w:bCs/>
                <w:sz w:val="26"/>
                <w:szCs w:val="26"/>
              </w:rPr>
            </w:pPr>
            <w:r w:rsidRPr="00D24E02">
              <w:rPr>
                <w:rFonts w:ascii="Cambria" w:eastAsia="Times New Roman" w:hAnsi="Cambria" w:cs="Times New Roman"/>
                <w:b/>
                <w:bCs/>
                <w:sz w:val="26"/>
                <w:szCs w:val="26"/>
              </w:rPr>
              <w:t>HỒ SƠ</w:t>
            </w:r>
          </w:p>
        </w:tc>
        <w:tc>
          <w:tcPr>
            <w:tcW w:w="4084" w:type="dxa"/>
            <w:shd w:val="clear" w:color="auto" w:fill="EE0000"/>
            <w:vAlign w:val="center"/>
          </w:tcPr>
          <w:p w14:paraId="6EAA5820" w14:textId="77777777" w:rsidR="00D24E02" w:rsidRPr="00D24E02" w:rsidRDefault="00D24E02" w:rsidP="002978EA">
            <w:pPr>
              <w:spacing w:line="360" w:lineRule="auto"/>
              <w:jc w:val="both"/>
              <w:rPr>
                <w:rFonts w:ascii="Cambria" w:eastAsia="Times New Roman" w:hAnsi="Cambria" w:cs="Times New Roman"/>
                <w:b/>
                <w:bCs/>
                <w:sz w:val="26"/>
                <w:szCs w:val="26"/>
              </w:rPr>
            </w:pPr>
            <w:r w:rsidRPr="00D24E02">
              <w:rPr>
                <w:rFonts w:ascii="Cambria" w:eastAsia="Times New Roman" w:hAnsi="Cambria" w:cs="Times New Roman"/>
                <w:b/>
                <w:bCs/>
                <w:sz w:val="26"/>
                <w:szCs w:val="26"/>
              </w:rPr>
              <w:t>NỘI DUNG</w:t>
            </w:r>
          </w:p>
        </w:tc>
        <w:tc>
          <w:tcPr>
            <w:tcW w:w="4831" w:type="dxa"/>
            <w:shd w:val="clear" w:color="auto" w:fill="EE0000"/>
            <w:vAlign w:val="center"/>
          </w:tcPr>
          <w:p w14:paraId="1803B36C" w14:textId="77777777" w:rsidR="00D24E02" w:rsidRPr="00D24E02" w:rsidRDefault="00D24E02" w:rsidP="002978EA">
            <w:pPr>
              <w:spacing w:line="360" w:lineRule="auto"/>
              <w:jc w:val="both"/>
              <w:rPr>
                <w:rFonts w:ascii="Cambria" w:eastAsia="Times New Roman" w:hAnsi="Cambria" w:cs="Times New Roman"/>
                <w:b/>
                <w:bCs/>
                <w:sz w:val="26"/>
                <w:szCs w:val="26"/>
              </w:rPr>
            </w:pPr>
            <w:r w:rsidRPr="00D24E02">
              <w:rPr>
                <w:rFonts w:ascii="Cambria" w:eastAsia="Times New Roman" w:hAnsi="Cambria" w:cs="Times New Roman"/>
                <w:b/>
                <w:bCs/>
                <w:sz w:val="26"/>
                <w:szCs w:val="26"/>
              </w:rPr>
              <w:t>GHI CHÚ</w:t>
            </w:r>
          </w:p>
        </w:tc>
      </w:tr>
      <w:tr w:rsidR="00D24E02" w:rsidRPr="00D24E02" w14:paraId="2344BBA4" w14:textId="77777777" w:rsidTr="00D24E02">
        <w:trPr>
          <w:trHeight w:val="864"/>
          <w:jc w:val="center"/>
        </w:trPr>
        <w:tc>
          <w:tcPr>
            <w:tcW w:w="1430" w:type="dxa"/>
            <w:vMerge w:val="restart"/>
            <w:vAlign w:val="center"/>
          </w:tcPr>
          <w:p w14:paraId="614C3C45"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r w:rsidRPr="00D24E02">
              <w:rPr>
                <w:rFonts w:ascii="Cambria" w:eastAsia="Times New Roman" w:hAnsi="Cambria" w:cs="Times New Roman"/>
                <w:b/>
                <w:bCs/>
                <w:color w:val="000000"/>
                <w:sz w:val="26"/>
                <w:szCs w:val="26"/>
              </w:rPr>
              <w:t>CÁ NHÂN</w:t>
            </w:r>
          </w:p>
        </w:tc>
        <w:tc>
          <w:tcPr>
            <w:tcW w:w="4084" w:type="dxa"/>
            <w:vAlign w:val="center"/>
          </w:tcPr>
          <w:p w14:paraId="44B11256" w14:textId="77777777" w:rsidR="00D24E02" w:rsidRPr="00D24E02" w:rsidRDefault="00D24E02" w:rsidP="002978EA">
            <w:pPr>
              <w:spacing w:line="360" w:lineRule="auto"/>
              <w:jc w:val="both"/>
              <w:rPr>
                <w:rFonts w:ascii="Cambria" w:eastAsia="Times New Roman" w:hAnsi="Cambria" w:cs="Times New Roman"/>
                <w:color w:val="ED7D31"/>
                <w:sz w:val="26"/>
                <w:szCs w:val="26"/>
              </w:rPr>
            </w:pPr>
            <w:r w:rsidRPr="00D24E02">
              <w:rPr>
                <w:rFonts w:ascii="Cambria" w:eastAsia="Times New Roman" w:hAnsi="Cambria" w:cs="Times New Roman"/>
                <w:sz w:val="26"/>
                <w:szCs w:val="26"/>
              </w:rPr>
              <w:t>1. Hộ chiếu – bản gốc</w:t>
            </w:r>
          </w:p>
        </w:tc>
        <w:tc>
          <w:tcPr>
            <w:tcW w:w="4831" w:type="dxa"/>
            <w:vAlign w:val="center"/>
          </w:tcPr>
          <w:p w14:paraId="58193CF7"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Bắt buộc có chữ ký của người mang hộ chiếu bằng bút mực Xanh/ Đen.</w:t>
            </w:r>
          </w:p>
          <w:p w14:paraId="5B44B3C2" w14:textId="77777777" w:rsidR="00D24E02" w:rsidRPr="00D24E02" w:rsidRDefault="00D24E02" w:rsidP="002978EA">
            <w:pPr>
              <w:spacing w:line="360" w:lineRule="auto"/>
              <w:jc w:val="both"/>
              <w:rPr>
                <w:rFonts w:ascii="Cambria" w:eastAsia="Times New Roman" w:hAnsi="Cambria" w:cs="Times New Roman"/>
                <w:b/>
                <w:bCs/>
                <w:color w:val="FF0000"/>
                <w:sz w:val="26"/>
                <w:szCs w:val="26"/>
              </w:rPr>
            </w:pPr>
            <w:r w:rsidRPr="00D24E02">
              <w:rPr>
                <w:rFonts w:ascii="Cambria" w:eastAsia="Times New Roman" w:hAnsi="Cambria" w:cs="Times New Roman"/>
                <w:b/>
                <w:bCs/>
                <w:noProof/>
                <w:color w:val="FF0000"/>
                <w:sz w:val="26"/>
                <w:szCs w:val="26"/>
              </w:rPr>
              <w:drawing>
                <wp:anchor distT="0" distB="0" distL="114300" distR="114300" simplePos="0" relativeHeight="251657728" behindDoc="1" locked="0" layoutInCell="1" allowOverlap="1" wp14:anchorId="22791A95" wp14:editId="1AFD8812">
                  <wp:simplePos x="0" y="0"/>
                  <wp:positionH relativeFrom="column">
                    <wp:posOffset>31115</wp:posOffset>
                  </wp:positionH>
                  <wp:positionV relativeFrom="paragraph">
                    <wp:posOffset>576580</wp:posOffset>
                  </wp:positionV>
                  <wp:extent cx="2908935" cy="2105660"/>
                  <wp:effectExtent l="0" t="0" r="5715" b="8890"/>
                  <wp:wrapTight wrapText="bothSides">
                    <wp:wrapPolygon edited="0">
                      <wp:start x="566" y="0"/>
                      <wp:lineTo x="0" y="391"/>
                      <wp:lineTo x="0" y="21300"/>
                      <wp:lineTo x="566" y="21496"/>
                      <wp:lineTo x="20935" y="21496"/>
                      <wp:lineTo x="21501" y="21300"/>
                      <wp:lineTo x="21501" y="391"/>
                      <wp:lineTo x="20935" y="0"/>
                      <wp:lineTo x="566"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a:picLocks noChangeAspect="1"/>
                          </pic:cNvPicPr>
                        </pic:nvPicPr>
                        <pic:blipFill>
                          <a:blip r:embed="rId18" cstate="screen"/>
                          <a:stretch>
                            <a:fillRect/>
                          </a:stretch>
                        </pic:blipFill>
                        <pic:spPr>
                          <a:xfrm>
                            <a:off x="0" y="0"/>
                            <a:ext cx="2908935" cy="2105660"/>
                          </a:xfrm>
                          <a:prstGeom prst="rect">
                            <a:avLst/>
                          </a:prstGeom>
                          <a:ln>
                            <a:noFill/>
                          </a:ln>
                          <a:effectLst>
                            <a:softEdge rad="112500"/>
                          </a:effectLst>
                        </pic:spPr>
                      </pic:pic>
                    </a:graphicData>
                  </a:graphic>
                </wp:anchor>
              </w:drawing>
            </w:r>
            <w:r w:rsidRPr="00D24E02">
              <w:rPr>
                <w:rFonts w:ascii="Cambria" w:eastAsia="Times New Roman" w:hAnsi="Cambria" w:cs="Times New Roman"/>
                <w:b/>
                <w:bCs/>
                <w:color w:val="FF0000"/>
                <w:sz w:val="26"/>
                <w:szCs w:val="26"/>
              </w:rPr>
              <w:t>Ký ở phía dưới dòng chữ</w:t>
            </w:r>
            <w:r w:rsidRPr="00D24E02">
              <w:rPr>
                <w:rFonts w:ascii="Cambria" w:eastAsia="Times New Roman" w:hAnsi="Cambria" w:cs="Times New Roman"/>
                <w:color w:val="FF0000"/>
                <w:sz w:val="26"/>
                <w:szCs w:val="26"/>
              </w:rPr>
              <w:t xml:space="preserve"> - </w:t>
            </w:r>
            <w:r w:rsidRPr="00D24E02">
              <w:rPr>
                <w:rFonts w:ascii="Cambria" w:eastAsia="Times New Roman" w:hAnsi="Cambria" w:cs="Times New Roman"/>
                <w:b/>
                <w:bCs/>
                <w:color w:val="FF0000"/>
                <w:sz w:val="26"/>
                <w:szCs w:val="26"/>
              </w:rPr>
              <w:t>chữ ký người mang hộ chiếu.</w:t>
            </w:r>
          </w:p>
          <w:p w14:paraId="75B1061F" w14:textId="77777777" w:rsidR="00D24E02" w:rsidRPr="00D24E02" w:rsidRDefault="00D24E02" w:rsidP="002978EA">
            <w:pPr>
              <w:spacing w:line="360" w:lineRule="auto"/>
              <w:jc w:val="both"/>
              <w:rPr>
                <w:rFonts w:ascii="Cambria" w:eastAsia="Times New Roman" w:hAnsi="Cambria" w:cs="Times New Roman"/>
                <w:b/>
                <w:bCs/>
                <w:sz w:val="26"/>
                <w:szCs w:val="26"/>
              </w:rPr>
            </w:pPr>
            <w:r w:rsidRPr="00D24E02">
              <w:rPr>
                <w:rFonts w:ascii="Cambria" w:eastAsia="Times New Roman" w:hAnsi="Cambria" w:cs="Times New Roman"/>
                <w:b/>
                <w:bCs/>
                <w:color w:val="FF0000"/>
                <w:sz w:val="26"/>
                <w:szCs w:val="26"/>
              </w:rPr>
              <w:t xml:space="preserve">Quý khách vui lòng ký đúng vị trí theo mẫu như hình. Nếu ký sai sẽ phải làm lại Hộ chiếu mới.  </w:t>
            </w:r>
          </w:p>
        </w:tc>
      </w:tr>
      <w:tr w:rsidR="00D24E02" w:rsidRPr="00D24E02" w14:paraId="367A9CCA" w14:textId="77777777" w:rsidTr="00D24E02">
        <w:trPr>
          <w:trHeight w:val="864"/>
          <w:jc w:val="center"/>
        </w:trPr>
        <w:tc>
          <w:tcPr>
            <w:tcW w:w="1430" w:type="dxa"/>
            <w:vMerge/>
          </w:tcPr>
          <w:p w14:paraId="1EDF371B"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p>
        </w:tc>
        <w:tc>
          <w:tcPr>
            <w:tcW w:w="4084" w:type="dxa"/>
            <w:vAlign w:val="center"/>
          </w:tcPr>
          <w:p w14:paraId="7451C6F2" w14:textId="77777777" w:rsidR="00D24E02" w:rsidRPr="00D24E02" w:rsidRDefault="00D24E02" w:rsidP="002978EA">
            <w:pPr>
              <w:spacing w:line="360" w:lineRule="auto"/>
              <w:jc w:val="both"/>
              <w:rPr>
                <w:rFonts w:ascii="Cambria" w:eastAsia="Times New Roman" w:hAnsi="Cambria" w:cs="Times New Roman"/>
                <w:color w:val="ED7D31"/>
                <w:sz w:val="26"/>
                <w:szCs w:val="26"/>
              </w:rPr>
            </w:pPr>
            <w:r w:rsidRPr="00D24E02">
              <w:rPr>
                <w:rFonts w:ascii="Cambria" w:eastAsia="Times New Roman" w:hAnsi="Cambria" w:cs="Times New Roman"/>
                <w:sz w:val="26"/>
                <w:szCs w:val="26"/>
              </w:rPr>
              <w:t>2</w:t>
            </w:r>
            <w:r w:rsidRPr="00D24E02">
              <w:rPr>
                <w:rFonts w:ascii="Cambria" w:eastAsia="Times New Roman" w:hAnsi="Cambria" w:cs="Times New Roman"/>
                <w:b/>
                <w:bCs/>
                <w:color w:val="C00000"/>
                <w:sz w:val="26"/>
                <w:szCs w:val="26"/>
              </w:rPr>
              <w:t>. File hình thẻ</w:t>
            </w:r>
            <w:r w:rsidRPr="00D24E02">
              <w:rPr>
                <w:rFonts w:ascii="Cambria" w:eastAsia="Times New Roman" w:hAnsi="Cambria" w:cs="Times New Roman"/>
                <w:color w:val="C00000"/>
                <w:sz w:val="26"/>
                <w:szCs w:val="26"/>
              </w:rPr>
              <w:t xml:space="preserve"> </w:t>
            </w:r>
            <w:r w:rsidRPr="00D24E02">
              <w:rPr>
                <w:rFonts w:ascii="Cambria" w:eastAsia="Times New Roman" w:hAnsi="Cambria" w:cs="Times New Roman"/>
                <w:sz w:val="26"/>
                <w:szCs w:val="26"/>
              </w:rPr>
              <w:t>- Ảnh màu Kỹ thuật số</w:t>
            </w:r>
          </w:p>
        </w:tc>
        <w:tc>
          <w:tcPr>
            <w:tcW w:w="4831" w:type="dxa"/>
            <w:vAlign w:val="center"/>
          </w:tcPr>
          <w:p w14:paraId="004A1E57" w14:textId="77777777" w:rsidR="00D24E02" w:rsidRPr="00D24E02" w:rsidRDefault="00D24E02" w:rsidP="002978EA">
            <w:pPr>
              <w:spacing w:line="360" w:lineRule="auto"/>
              <w:jc w:val="both"/>
              <w:rPr>
                <w:rFonts w:ascii="Cambria" w:eastAsia="Times New Roman" w:hAnsi="Cambria" w:cs="Times New Roman"/>
                <w:b/>
                <w:bCs/>
                <w:color w:val="ED7D31"/>
                <w:sz w:val="26"/>
                <w:szCs w:val="26"/>
              </w:rPr>
            </w:pPr>
            <w:r w:rsidRPr="00D24E02">
              <w:rPr>
                <w:rFonts w:ascii="Cambria" w:eastAsia="Times New Roman" w:hAnsi="Cambria" w:cs="Times New Roman"/>
                <w:sz w:val="26"/>
                <w:szCs w:val="26"/>
              </w:rPr>
              <w:t>Kích thước 45x35mm; nền trắng; Chất lượng ảnh cao, rõ nét.</w:t>
            </w:r>
          </w:p>
        </w:tc>
      </w:tr>
      <w:tr w:rsidR="00D24E02" w:rsidRPr="00D24E02" w14:paraId="5F39A5DA" w14:textId="77777777" w:rsidTr="00D24E02">
        <w:trPr>
          <w:trHeight w:val="544"/>
          <w:jc w:val="center"/>
        </w:trPr>
        <w:tc>
          <w:tcPr>
            <w:tcW w:w="1430" w:type="dxa"/>
            <w:vMerge/>
          </w:tcPr>
          <w:p w14:paraId="18DDB92B"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p>
        </w:tc>
        <w:tc>
          <w:tcPr>
            <w:tcW w:w="4084" w:type="dxa"/>
            <w:vAlign w:val="center"/>
          </w:tcPr>
          <w:p w14:paraId="0D1568F0" w14:textId="77777777" w:rsidR="00D24E02" w:rsidRPr="00D24E02" w:rsidRDefault="00D24E02" w:rsidP="002978EA">
            <w:pPr>
              <w:spacing w:line="360" w:lineRule="auto"/>
              <w:jc w:val="both"/>
              <w:rPr>
                <w:rFonts w:ascii="Cambria" w:eastAsia="Times New Roman" w:hAnsi="Cambria" w:cs="Times New Roman"/>
                <w:color w:val="ED7D31"/>
                <w:sz w:val="26"/>
                <w:szCs w:val="26"/>
              </w:rPr>
            </w:pPr>
            <w:r w:rsidRPr="00D24E02">
              <w:rPr>
                <w:rFonts w:ascii="Cambria" w:eastAsia="Times New Roman" w:hAnsi="Cambria" w:cs="Times New Roman"/>
                <w:sz w:val="26"/>
                <w:szCs w:val="26"/>
              </w:rPr>
              <w:t>3. CCCD – bản sao</w:t>
            </w:r>
          </w:p>
        </w:tc>
        <w:tc>
          <w:tcPr>
            <w:tcW w:w="4831" w:type="dxa"/>
            <w:vAlign w:val="center"/>
          </w:tcPr>
          <w:p w14:paraId="09676927" w14:textId="77777777" w:rsidR="00D24E02" w:rsidRPr="00D24E02" w:rsidRDefault="00D24E02" w:rsidP="002978EA">
            <w:pPr>
              <w:spacing w:line="360" w:lineRule="auto"/>
              <w:jc w:val="both"/>
              <w:rPr>
                <w:rFonts w:ascii="Cambria" w:eastAsia="Times New Roman" w:hAnsi="Cambria" w:cs="Times New Roman"/>
                <w:b/>
                <w:bCs/>
                <w:color w:val="ED7D31"/>
                <w:sz w:val="26"/>
                <w:szCs w:val="26"/>
              </w:rPr>
            </w:pPr>
          </w:p>
        </w:tc>
      </w:tr>
      <w:tr w:rsidR="00D24E02" w:rsidRPr="00D24E02" w14:paraId="3926C345" w14:textId="77777777" w:rsidTr="00D24E02">
        <w:trPr>
          <w:trHeight w:val="850"/>
          <w:jc w:val="center"/>
        </w:trPr>
        <w:tc>
          <w:tcPr>
            <w:tcW w:w="1430" w:type="dxa"/>
            <w:vMerge/>
          </w:tcPr>
          <w:p w14:paraId="419C8E3D"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p>
        </w:tc>
        <w:tc>
          <w:tcPr>
            <w:tcW w:w="4084" w:type="dxa"/>
            <w:vAlign w:val="center"/>
          </w:tcPr>
          <w:p w14:paraId="2E097F2C" w14:textId="77777777" w:rsidR="00D24E02" w:rsidRPr="00D24E02" w:rsidRDefault="00D24E02" w:rsidP="002978EA">
            <w:pPr>
              <w:spacing w:line="360" w:lineRule="auto"/>
              <w:jc w:val="both"/>
              <w:rPr>
                <w:rFonts w:ascii="Cambria" w:eastAsia="Times New Roman" w:hAnsi="Cambria" w:cs="Times New Roman"/>
                <w:color w:val="ED7D31"/>
                <w:sz w:val="26"/>
                <w:szCs w:val="26"/>
              </w:rPr>
            </w:pPr>
            <w:r w:rsidRPr="00D24E02">
              <w:rPr>
                <w:rFonts w:ascii="Cambria" w:eastAsia="Times New Roman" w:hAnsi="Cambria" w:cs="Times New Roman"/>
                <w:sz w:val="26"/>
                <w:szCs w:val="26"/>
              </w:rPr>
              <w:t>4. Giấy tờ chứng minh quan hệ người đi cùng (nếu có) – Bản sao</w:t>
            </w:r>
          </w:p>
        </w:tc>
        <w:tc>
          <w:tcPr>
            <w:tcW w:w="4831" w:type="dxa"/>
            <w:vAlign w:val="center"/>
          </w:tcPr>
          <w:p w14:paraId="3D6079A0" w14:textId="77777777" w:rsidR="00D24E02" w:rsidRPr="00D24E02" w:rsidRDefault="00D24E02" w:rsidP="002978EA">
            <w:pPr>
              <w:spacing w:line="360" w:lineRule="auto"/>
              <w:jc w:val="both"/>
              <w:rPr>
                <w:rFonts w:ascii="Cambria" w:eastAsia="Times New Roman" w:hAnsi="Cambria" w:cs="Times New Roman"/>
                <w:b/>
                <w:bCs/>
                <w:color w:val="ED7D31"/>
                <w:sz w:val="26"/>
                <w:szCs w:val="26"/>
              </w:rPr>
            </w:pPr>
            <w:r w:rsidRPr="00D24E02">
              <w:rPr>
                <w:rFonts w:ascii="Cambria" w:eastAsia="Times New Roman" w:hAnsi="Cambria" w:cs="Times New Roman"/>
                <w:sz w:val="26"/>
                <w:szCs w:val="26"/>
              </w:rPr>
              <w:t>Chỉ chấp nhận giấy khai sinh và giấy đăng ký kết hôn</w:t>
            </w:r>
          </w:p>
        </w:tc>
      </w:tr>
      <w:tr w:rsidR="00D24E02" w:rsidRPr="00D24E02" w14:paraId="125F88DC" w14:textId="77777777" w:rsidTr="00D24E02">
        <w:trPr>
          <w:trHeight w:val="702"/>
          <w:jc w:val="center"/>
        </w:trPr>
        <w:tc>
          <w:tcPr>
            <w:tcW w:w="1430" w:type="dxa"/>
            <w:vMerge/>
          </w:tcPr>
          <w:p w14:paraId="1F1E073C"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p>
        </w:tc>
        <w:tc>
          <w:tcPr>
            <w:tcW w:w="4084" w:type="dxa"/>
            <w:vAlign w:val="center"/>
          </w:tcPr>
          <w:p w14:paraId="5E08421E" w14:textId="77777777" w:rsidR="00D24E02" w:rsidRPr="00D24E02" w:rsidRDefault="00D24E02" w:rsidP="002978EA">
            <w:pPr>
              <w:spacing w:line="360" w:lineRule="auto"/>
              <w:jc w:val="both"/>
              <w:rPr>
                <w:rFonts w:ascii="Cambria" w:eastAsia="Times New Roman" w:hAnsi="Cambria" w:cs="Times New Roman"/>
                <w:color w:val="ED7D31"/>
                <w:sz w:val="26"/>
                <w:szCs w:val="26"/>
              </w:rPr>
            </w:pPr>
            <w:r w:rsidRPr="00D24E02">
              <w:rPr>
                <w:rFonts w:ascii="Cambria" w:eastAsia="Times New Roman" w:hAnsi="Cambria" w:cs="Times New Roman"/>
                <w:sz w:val="26"/>
                <w:szCs w:val="26"/>
              </w:rPr>
              <w:t>5. Tờ khai thông tin tiếng Việt (Mẫu Cty)</w:t>
            </w:r>
          </w:p>
        </w:tc>
        <w:tc>
          <w:tcPr>
            <w:tcW w:w="4831" w:type="dxa"/>
            <w:vAlign w:val="center"/>
          </w:tcPr>
          <w:p w14:paraId="7DDD5103"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 Ghi rõ tất cả các thông tin.</w:t>
            </w:r>
          </w:p>
          <w:p w14:paraId="2E79D14F" w14:textId="77777777" w:rsidR="00D24E02" w:rsidRPr="00D24E02" w:rsidRDefault="00D24E02" w:rsidP="002978EA">
            <w:pPr>
              <w:spacing w:line="360" w:lineRule="auto"/>
              <w:jc w:val="both"/>
              <w:rPr>
                <w:rFonts w:ascii="Cambria" w:eastAsia="Times New Roman" w:hAnsi="Cambria" w:cs="Times New Roman"/>
                <w:b/>
                <w:bCs/>
                <w:color w:val="ED7D31"/>
                <w:sz w:val="26"/>
                <w:szCs w:val="26"/>
              </w:rPr>
            </w:pPr>
            <w:r w:rsidRPr="00D24E02">
              <w:rPr>
                <w:rFonts w:ascii="Cambria" w:eastAsia="Times New Roman" w:hAnsi="Cambria" w:cs="Times New Roman"/>
                <w:sz w:val="26"/>
                <w:szCs w:val="26"/>
              </w:rPr>
              <w:t xml:space="preserve">* Địa chỉ nhà ở, địa chỉ công ty ... </w:t>
            </w:r>
            <w:r w:rsidRPr="00D24E02">
              <w:rPr>
                <w:rFonts w:ascii="Cambria" w:eastAsia="Times New Roman" w:hAnsi="Cambria" w:cs="Times New Roman"/>
                <w:b/>
                <w:bCs/>
                <w:color w:val="EE0000"/>
                <w:sz w:val="26"/>
                <w:szCs w:val="26"/>
              </w:rPr>
              <w:t>cần ghi địa chỉ mới sau sáp nhập</w:t>
            </w:r>
          </w:p>
        </w:tc>
      </w:tr>
      <w:tr w:rsidR="00D24E02" w:rsidRPr="00D24E02" w14:paraId="59A12063" w14:textId="77777777" w:rsidTr="00D24E02">
        <w:trPr>
          <w:trHeight w:val="864"/>
          <w:jc w:val="center"/>
        </w:trPr>
        <w:tc>
          <w:tcPr>
            <w:tcW w:w="1430" w:type="dxa"/>
            <w:vMerge/>
          </w:tcPr>
          <w:p w14:paraId="76122C7F"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p>
        </w:tc>
        <w:tc>
          <w:tcPr>
            <w:tcW w:w="4084" w:type="dxa"/>
            <w:vAlign w:val="center"/>
          </w:tcPr>
          <w:p w14:paraId="3241F667"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6. Đơn xin visa bản Tiếng Anh (Mẫu LSQ)</w:t>
            </w:r>
          </w:p>
        </w:tc>
        <w:tc>
          <w:tcPr>
            <w:tcW w:w="4831" w:type="dxa"/>
            <w:vAlign w:val="center"/>
          </w:tcPr>
          <w:p w14:paraId="2796A769"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Đương đơn chỉ ký tên ở Mục “Signature of Applicant</w:t>
            </w:r>
          </w:p>
        </w:tc>
      </w:tr>
      <w:tr w:rsidR="00D24E02" w:rsidRPr="00D24E02" w14:paraId="64E27DFF" w14:textId="77777777" w:rsidTr="00D24E02">
        <w:trPr>
          <w:trHeight w:val="785"/>
          <w:jc w:val="center"/>
        </w:trPr>
        <w:tc>
          <w:tcPr>
            <w:tcW w:w="1430" w:type="dxa"/>
            <w:vMerge w:val="restart"/>
            <w:vAlign w:val="center"/>
          </w:tcPr>
          <w:p w14:paraId="15646D7A"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r w:rsidRPr="00D24E02">
              <w:rPr>
                <w:rFonts w:ascii="Cambria" w:eastAsia="Times New Roman" w:hAnsi="Cambria" w:cs="Times New Roman"/>
                <w:b/>
                <w:bCs/>
                <w:color w:val="000000"/>
                <w:sz w:val="26"/>
                <w:szCs w:val="26"/>
              </w:rPr>
              <w:lastRenderedPageBreak/>
              <w:t>TÀI CHÍNH</w:t>
            </w:r>
          </w:p>
        </w:tc>
        <w:tc>
          <w:tcPr>
            <w:tcW w:w="4084" w:type="dxa"/>
            <w:vAlign w:val="center"/>
          </w:tcPr>
          <w:p w14:paraId="48C8B04B" w14:textId="77777777" w:rsidR="00D24E02" w:rsidRPr="00D24E02" w:rsidRDefault="00D24E02" w:rsidP="002978EA">
            <w:pPr>
              <w:numPr>
                <w:ilvl w:val="0"/>
                <w:numId w:val="16"/>
              </w:numPr>
              <w:spacing w:after="0" w:line="360" w:lineRule="auto"/>
              <w:ind w:left="34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 xml:space="preserve">Sổ tiết kiệm có kì hạn (sổ được gửi trước ngày nộp visa tối thiểu 3 tháng). </w:t>
            </w:r>
            <w:r w:rsidRPr="00D24E02">
              <w:rPr>
                <w:rFonts w:ascii="Cambria" w:eastAsia="Times New Roman" w:hAnsi="Cambria" w:cs="Times New Roman"/>
                <w:b/>
                <w:bCs/>
                <w:color w:val="EE0000"/>
                <w:sz w:val="26"/>
                <w:szCs w:val="26"/>
              </w:rPr>
              <w:t>Chụp hình sổ TIẾT KIỆM gốc có dấu mộc đỏ</w:t>
            </w:r>
            <w:r w:rsidRPr="00D24E02">
              <w:rPr>
                <w:rFonts w:ascii="Cambria" w:eastAsia="Times New Roman" w:hAnsi="Cambria" w:cs="Times New Roman"/>
                <w:color w:val="EE0000"/>
                <w:sz w:val="26"/>
                <w:szCs w:val="26"/>
              </w:rPr>
              <w:t xml:space="preserve"> </w:t>
            </w:r>
            <w:r w:rsidRPr="00D24E02">
              <w:rPr>
                <w:rFonts w:ascii="Cambria" w:eastAsia="Times New Roman" w:hAnsi="Cambria" w:cs="Times New Roman"/>
                <w:sz w:val="26"/>
                <w:szCs w:val="26"/>
              </w:rPr>
              <w:t xml:space="preserve">&amp; xác nhận số dư của STK (bản gốc)  </w:t>
            </w:r>
          </w:p>
          <w:p w14:paraId="56201851" w14:textId="77777777" w:rsidR="00D24E02" w:rsidRPr="00D24E02" w:rsidRDefault="00D24E02" w:rsidP="002978EA">
            <w:pPr>
              <w:numPr>
                <w:ilvl w:val="0"/>
                <w:numId w:val="16"/>
              </w:numPr>
              <w:spacing w:after="0" w:line="360" w:lineRule="auto"/>
              <w:ind w:left="34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Giấy Xác nhận số dư của sổ tiết kiệm trên (bản gốc song ngữ)</w:t>
            </w:r>
          </w:p>
        </w:tc>
        <w:tc>
          <w:tcPr>
            <w:tcW w:w="4831" w:type="dxa"/>
            <w:vAlign w:val="center"/>
          </w:tcPr>
          <w:p w14:paraId="2851CAEC"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Ngày làm xác nhận số dư cách ngày nộp visa không quá 1 tháng và đảm bảo đến ngày nộp visa sổ chưa đáo hạn</w:t>
            </w:r>
          </w:p>
        </w:tc>
      </w:tr>
      <w:tr w:rsidR="00D24E02" w:rsidRPr="00D24E02" w14:paraId="65C83CEB" w14:textId="77777777" w:rsidTr="00D24E02">
        <w:trPr>
          <w:trHeight w:val="1039"/>
          <w:jc w:val="center"/>
        </w:trPr>
        <w:tc>
          <w:tcPr>
            <w:tcW w:w="1430" w:type="dxa"/>
            <w:vMerge/>
          </w:tcPr>
          <w:p w14:paraId="60089DAA"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p>
        </w:tc>
        <w:tc>
          <w:tcPr>
            <w:tcW w:w="4084" w:type="dxa"/>
            <w:vAlign w:val="center"/>
          </w:tcPr>
          <w:p w14:paraId="45957087"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 xml:space="preserve">2. Sao kê tài khoản cá nhân 06 tháng gần nhất, </w:t>
            </w:r>
            <w:r w:rsidRPr="00D24E02">
              <w:rPr>
                <w:rFonts w:ascii="Cambria" w:eastAsia="Times New Roman" w:hAnsi="Cambria" w:cs="Times New Roman"/>
                <w:b/>
                <w:bCs/>
                <w:color w:val="EE0000"/>
                <w:sz w:val="26"/>
                <w:szCs w:val="26"/>
              </w:rPr>
              <w:t>có thể hiện thu nhập</w:t>
            </w:r>
            <w:r w:rsidRPr="00D24E02">
              <w:rPr>
                <w:rFonts w:ascii="Cambria" w:eastAsia="Times New Roman" w:hAnsi="Cambria" w:cs="Times New Roman"/>
                <w:color w:val="EE0000"/>
                <w:sz w:val="26"/>
                <w:szCs w:val="26"/>
              </w:rPr>
              <w:t xml:space="preserve"> </w:t>
            </w:r>
            <w:r w:rsidRPr="00D24E02">
              <w:rPr>
                <w:rFonts w:ascii="Cambria" w:eastAsia="Times New Roman" w:hAnsi="Cambria" w:cs="Times New Roman"/>
                <w:sz w:val="26"/>
                <w:szCs w:val="26"/>
              </w:rPr>
              <w:t>(bản gốc)</w:t>
            </w:r>
          </w:p>
        </w:tc>
        <w:tc>
          <w:tcPr>
            <w:tcW w:w="4831" w:type="dxa"/>
            <w:vAlign w:val="center"/>
          </w:tcPr>
          <w:p w14:paraId="110AC8DB" w14:textId="77777777" w:rsidR="00D24E02" w:rsidRPr="00D24E02" w:rsidRDefault="00D24E02" w:rsidP="002978EA">
            <w:pPr>
              <w:spacing w:line="360" w:lineRule="auto"/>
              <w:jc w:val="both"/>
              <w:rPr>
                <w:rFonts w:ascii="Cambria" w:eastAsia="Times New Roman" w:hAnsi="Cambria" w:cs="Times New Roman"/>
                <w:sz w:val="26"/>
                <w:szCs w:val="26"/>
              </w:rPr>
            </w:pPr>
          </w:p>
        </w:tc>
      </w:tr>
      <w:tr w:rsidR="00D24E02" w:rsidRPr="00D24E02" w14:paraId="060343E3" w14:textId="77777777" w:rsidTr="00D24E02">
        <w:trPr>
          <w:trHeight w:val="864"/>
          <w:jc w:val="center"/>
        </w:trPr>
        <w:tc>
          <w:tcPr>
            <w:tcW w:w="1430" w:type="dxa"/>
            <w:vAlign w:val="center"/>
          </w:tcPr>
          <w:p w14:paraId="4DD5E886" w14:textId="77777777" w:rsidR="00D24E02" w:rsidRPr="00D24E02" w:rsidRDefault="00D24E02" w:rsidP="002978EA">
            <w:pPr>
              <w:spacing w:line="360" w:lineRule="auto"/>
              <w:jc w:val="both"/>
              <w:rPr>
                <w:rFonts w:ascii="Cambria" w:eastAsia="Times New Roman" w:hAnsi="Cambria" w:cs="Times New Roman"/>
                <w:b/>
                <w:bCs/>
                <w:color w:val="000000"/>
                <w:sz w:val="26"/>
                <w:szCs w:val="26"/>
              </w:rPr>
            </w:pPr>
            <w:r w:rsidRPr="00D24E02">
              <w:rPr>
                <w:rFonts w:ascii="Cambria" w:eastAsia="Times New Roman" w:hAnsi="Cambria" w:cs="Times New Roman"/>
                <w:b/>
                <w:bCs/>
                <w:color w:val="000000"/>
                <w:sz w:val="26"/>
                <w:szCs w:val="26"/>
              </w:rPr>
              <w:t>CÔNG VIỆC</w:t>
            </w:r>
          </w:p>
        </w:tc>
        <w:tc>
          <w:tcPr>
            <w:tcW w:w="8915" w:type="dxa"/>
            <w:gridSpan w:val="2"/>
            <w:vAlign w:val="center"/>
          </w:tcPr>
          <w:p w14:paraId="22463EC3" w14:textId="77777777" w:rsidR="00D24E02" w:rsidRPr="00D24E02" w:rsidRDefault="00D24E02" w:rsidP="002978EA">
            <w:pPr>
              <w:numPr>
                <w:ilvl w:val="0"/>
                <w:numId w:val="15"/>
              </w:numPr>
              <w:spacing w:after="0" w:line="360" w:lineRule="auto"/>
              <w:ind w:left="43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Hợp đồng lao động, bảo hiểm xã hội VSSID (bản sao): nếu khách là nhân viên</w:t>
            </w:r>
          </w:p>
          <w:p w14:paraId="7BE28FC2" w14:textId="77777777" w:rsidR="00D24E02" w:rsidRPr="00D24E02" w:rsidRDefault="00D24E02" w:rsidP="002978EA">
            <w:pPr>
              <w:numPr>
                <w:ilvl w:val="0"/>
                <w:numId w:val="15"/>
              </w:numPr>
              <w:spacing w:after="0" w:line="360" w:lineRule="auto"/>
              <w:ind w:left="43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Sổ hưu/ quyết định hưu trí (bản sao): nếu khách đã nghỉ hưu</w:t>
            </w:r>
          </w:p>
          <w:p w14:paraId="3DB20C46" w14:textId="77777777" w:rsidR="00D24E02" w:rsidRPr="00D24E02" w:rsidRDefault="00D24E02" w:rsidP="002978EA">
            <w:pPr>
              <w:numPr>
                <w:ilvl w:val="0"/>
                <w:numId w:val="15"/>
              </w:numPr>
              <w:spacing w:after="0" w:line="360" w:lineRule="auto"/>
              <w:ind w:left="43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Giấy phép đăng kí kinh doanh, thuế 3 tháng gần nhất (bản sao): nếu khách làm chủ</w:t>
            </w:r>
          </w:p>
          <w:p w14:paraId="728DAA93" w14:textId="77777777" w:rsidR="00D24E02" w:rsidRPr="00D24E02" w:rsidRDefault="00D24E02" w:rsidP="002978EA">
            <w:pPr>
              <w:numPr>
                <w:ilvl w:val="0"/>
                <w:numId w:val="15"/>
              </w:numPr>
              <w:spacing w:after="0" w:line="360" w:lineRule="auto"/>
              <w:ind w:left="43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Chụp hình cửa tiệm, sàn thương mại (Facebook, Shopee, Lazada..): nếu khách kinh doanh tự do, online hoặc buôn bán tại nhà</w:t>
            </w:r>
          </w:p>
          <w:p w14:paraId="3FD5BEBE" w14:textId="77777777" w:rsidR="00D24E02" w:rsidRPr="00D24E02" w:rsidRDefault="00D24E02" w:rsidP="002978EA">
            <w:pPr>
              <w:numPr>
                <w:ilvl w:val="0"/>
                <w:numId w:val="15"/>
              </w:numPr>
              <w:spacing w:after="0" w:line="360" w:lineRule="auto"/>
              <w:ind w:left="436"/>
              <w:contextualSpacing/>
              <w:jc w:val="both"/>
              <w:rPr>
                <w:rFonts w:ascii="Cambria" w:eastAsia="Times New Roman" w:hAnsi="Cambria" w:cs="Times New Roman"/>
                <w:sz w:val="26"/>
                <w:szCs w:val="26"/>
              </w:rPr>
            </w:pPr>
            <w:r w:rsidRPr="00D24E02">
              <w:rPr>
                <w:rFonts w:ascii="Cambria" w:eastAsia="Times New Roman" w:hAnsi="Cambria" w:cs="Times New Roman"/>
                <w:sz w:val="26"/>
                <w:szCs w:val="26"/>
              </w:rPr>
              <w:t>Thẻ học sinh/sinh viên (bản sao): nếu khách là HSSV</w:t>
            </w:r>
          </w:p>
        </w:tc>
      </w:tr>
    </w:tbl>
    <w:p w14:paraId="46500C2B" w14:textId="5ACC41E6" w:rsidR="00D24E02" w:rsidRPr="00D24E02" w:rsidRDefault="00D24E02" w:rsidP="002978EA">
      <w:pPr>
        <w:spacing w:line="360" w:lineRule="auto"/>
        <w:jc w:val="both"/>
        <w:rPr>
          <w:rFonts w:ascii="Cambria" w:hAnsi="Cambria" w:cs="Times New Roman"/>
          <w:i/>
          <w:iCs/>
          <w:color w:val="44546A"/>
          <w:kern w:val="2"/>
          <w:sz w:val="26"/>
          <w:szCs w:val="26"/>
          <w14:ligatures w14:val="standardContextual"/>
        </w:rPr>
      </w:pPr>
      <w:r w:rsidRPr="00D24E02">
        <w:rPr>
          <w:rFonts w:ascii="Cambria" w:hAnsi="Cambria" w:cs="Times New Roman"/>
          <w:b/>
          <w:bCs/>
          <w:i/>
          <w:iCs/>
          <w:noProof/>
          <w:color w:val="ED7D31"/>
          <w:kern w:val="2"/>
          <w:sz w:val="26"/>
          <w:szCs w:val="26"/>
          <w14:ligatures w14:val="standardContextual"/>
        </w:rPr>
        <w:drawing>
          <wp:anchor distT="0" distB="0" distL="114300" distR="114300" simplePos="0" relativeHeight="251661824" behindDoc="0" locked="0" layoutInCell="1" allowOverlap="1" wp14:anchorId="0B59C806" wp14:editId="685688D5">
            <wp:simplePos x="0" y="0"/>
            <wp:positionH relativeFrom="margin">
              <wp:align>center</wp:align>
            </wp:positionH>
            <wp:positionV relativeFrom="paragraph">
              <wp:posOffset>171450</wp:posOffset>
            </wp:positionV>
            <wp:extent cx="6518910" cy="3202305"/>
            <wp:effectExtent l="0" t="0" r="0" b="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a:picLocks noChangeAspect="1"/>
                    </pic:cNvPicPr>
                  </pic:nvPicPr>
                  <pic:blipFill>
                    <a:blip r:embed="rId19" cstate="screen"/>
                    <a:stretch>
                      <a:fillRect/>
                    </a:stretch>
                  </pic:blipFill>
                  <pic:spPr>
                    <a:xfrm>
                      <a:off x="0" y="0"/>
                      <a:ext cx="6518910" cy="3202305"/>
                    </a:xfrm>
                    <a:prstGeom prst="rect">
                      <a:avLst/>
                    </a:prstGeom>
                  </pic:spPr>
                </pic:pic>
              </a:graphicData>
            </a:graphic>
            <wp14:sizeRelH relativeFrom="margin">
              <wp14:pctWidth>0</wp14:pctWidth>
            </wp14:sizeRelH>
            <wp14:sizeRelV relativeFrom="margin">
              <wp14:pctHeight>0</wp14:pctHeight>
            </wp14:sizeRelV>
          </wp:anchor>
        </w:drawing>
      </w:r>
    </w:p>
    <w:p w14:paraId="5FE71406" w14:textId="77777777" w:rsidR="00D24E02" w:rsidRPr="00D24E02" w:rsidRDefault="00D24E02" w:rsidP="002978EA">
      <w:pPr>
        <w:spacing w:line="360" w:lineRule="auto"/>
        <w:jc w:val="both"/>
        <w:rPr>
          <w:rFonts w:ascii="Cambria" w:hAnsi="Cambria" w:cs="Times New Roman"/>
          <w:i/>
          <w:iCs/>
          <w:color w:val="44546A"/>
          <w:kern w:val="2"/>
          <w:sz w:val="26"/>
          <w:szCs w:val="26"/>
          <w:highlight w:val="yellow"/>
          <w14:ligatures w14:val="standardContextual"/>
        </w:rPr>
      </w:pPr>
    </w:p>
    <w:p w14:paraId="07EFAA03" w14:textId="0F9EF343" w:rsidR="00D24E02" w:rsidRPr="00D24E02" w:rsidRDefault="00D24E02" w:rsidP="002978EA">
      <w:pPr>
        <w:spacing w:line="360" w:lineRule="auto"/>
        <w:jc w:val="both"/>
        <w:rPr>
          <w:rFonts w:ascii="Cambria" w:hAnsi="Cambria" w:cs="Times New Roman"/>
          <w:i/>
          <w:iCs/>
          <w:color w:val="44546A"/>
          <w:kern w:val="2"/>
          <w:sz w:val="26"/>
          <w:szCs w:val="26"/>
          <w14:ligatures w14:val="standardContextual"/>
        </w:rPr>
      </w:pPr>
      <w:r w:rsidRPr="00D24E02">
        <w:rPr>
          <w:rFonts w:ascii="Cambria" w:hAnsi="Cambria" w:cs="Times New Roman"/>
          <w:i/>
          <w:iCs/>
          <w:color w:val="44546A"/>
          <w:kern w:val="2"/>
          <w:sz w:val="26"/>
          <w:szCs w:val="26"/>
          <w:highlight w:val="yellow"/>
          <w14:ligatures w14:val="standardContextual"/>
        </w:rPr>
        <w:lastRenderedPageBreak/>
        <w:t>Quy định về ảnh thẻ</w:t>
      </w:r>
    </w:p>
    <w:p w14:paraId="1059E725" w14:textId="77777777" w:rsidR="00D24E02" w:rsidRPr="00D24E02" w:rsidRDefault="00D24E02" w:rsidP="002978EA">
      <w:pPr>
        <w:spacing w:line="360" w:lineRule="auto"/>
        <w:jc w:val="both"/>
        <w:rPr>
          <w:rFonts w:ascii="Cambria" w:eastAsia="Times New Roman" w:hAnsi="Cambria" w:cs="Times New Roman"/>
          <w:b/>
          <w:bCs/>
          <w:color w:val="FF0000"/>
          <w:sz w:val="26"/>
          <w:szCs w:val="26"/>
        </w:rPr>
      </w:pPr>
      <w:r w:rsidRPr="00D24E02">
        <w:rPr>
          <w:rFonts w:ascii="Cambria" w:eastAsia="Times New Roman" w:hAnsi="Cambria" w:cs="Times New Roman"/>
          <w:b/>
          <w:bCs/>
          <w:color w:val="FF0000"/>
          <w:sz w:val="26"/>
          <w:szCs w:val="26"/>
        </w:rPr>
        <w:t xml:space="preserve">Lưu ý: Đối tượng không đủ điều kiện nộp eVISA mà thay vào đó là xin visa dán: </w:t>
      </w:r>
    </w:p>
    <w:p w14:paraId="640536CE" w14:textId="77777777" w:rsidR="00D24E02" w:rsidRPr="00D24E02" w:rsidRDefault="00D24E02" w:rsidP="002978EA">
      <w:pPr>
        <w:spacing w:line="360" w:lineRule="auto"/>
        <w:jc w:val="both"/>
        <w:rPr>
          <w:rFonts w:ascii="Cambria" w:eastAsia="Times New Roman" w:hAnsi="Cambria" w:cs="Times New Roman"/>
          <w:sz w:val="26"/>
          <w:szCs w:val="26"/>
        </w:rPr>
      </w:pPr>
      <w:r w:rsidRPr="00D24E02">
        <w:rPr>
          <w:rFonts w:ascii="Cambria" w:eastAsia="Times New Roman" w:hAnsi="Cambria" w:cs="Times New Roman"/>
          <w:sz w:val="26"/>
          <w:szCs w:val="26"/>
        </w:rPr>
        <w:t xml:space="preserve">1. </w:t>
      </w:r>
      <w:r w:rsidRPr="00D24E02">
        <w:rPr>
          <w:rFonts w:ascii="Cambria" w:eastAsia="Times New Roman" w:hAnsi="Cambria" w:cs="Times New Roman"/>
          <w:b/>
          <w:bCs/>
          <w:sz w:val="26"/>
          <w:szCs w:val="26"/>
          <w:highlight w:val="yellow"/>
        </w:rPr>
        <w:t>Những đương đơn có thông tin vi phạm pháp luật</w:t>
      </w:r>
      <w:r w:rsidRPr="00D24E02">
        <w:rPr>
          <w:rFonts w:ascii="Cambria" w:eastAsia="Times New Roman" w:hAnsi="Cambria" w:cs="Times New Roman"/>
          <w:sz w:val="26"/>
          <w:szCs w:val="26"/>
          <w:highlight w:val="yellow"/>
        </w:rPr>
        <w:t xml:space="preserve"> </w:t>
      </w:r>
    </w:p>
    <w:p w14:paraId="371457CD" w14:textId="77777777" w:rsidR="00D24E02" w:rsidRPr="00D24E02" w:rsidRDefault="00D24E02" w:rsidP="002978EA">
      <w:pPr>
        <w:spacing w:line="360" w:lineRule="auto"/>
        <w:jc w:val="both"/>
        <w:rPr>
          <w:rFonts w:ascii="Cambria" w:eastAsia="Times New Roman" w:hAnsi="Cambria" w:cs="Times New Roman"/>
          <w:b/>
          <w:bCs/>
          <w:sz w:val="26"/>
          <w:szCs w:val="26"/>
        </w:rPr>
      </w:pPr>
      <w:r w:rsidRPr="00D24E02">
        <w:rPr>
          <w:rFonts w:ascii="Cambria" w:eastAsia="Times New Roman" w:hAnsi="Cambria" w:cs="Times New Roman"/>
          <w:sz w:val="26"/>
          <w:szCs w:val="26"/>
        </w:rPr>
        <w:t xml:space="preserve">2. </w:t>
      </w:r>
      <w:r w:rsidRPr="00D24E02">
        <w:rPr>
          <w:rFonts w:ascii="Cambria" w:eastAsia="Times New Roman" w:hAnsi="Cambria" w:cs="Times New Roman"/>
          <w:b/>
          <w:bCs/>
          <w:sz w:val="26"/>
          <w:szCs w:val="26"/>
          <w:highlight w:val="yellow"/>
        </w:rPr>
        <w:t>Những đương đơn từng bị từ chối visa Nhật.</w:t>
      </w:r>
    </w:p>
    <w:p w14:paraId="17E80639" w14:textId="77777777" w:rsidR="00013A93" w:rsidRPr="00D24E02" w:rsidRDefault="00013A93" w:rsidP="002978EA">
      <w:pPr>
        <w:tabs>
          <w:tab w:val="left" w:pos="3107"/>
        </w:tabs>
        <w:spacing w:before="120" w:after="120" w:line="360" w:lineRule="auto"/>
        <w:jc w:val="both"/>
        <w:rPr>
          <w:rFonts w:ascii="Cambria" w:hAnsi="Cambria"/>
          <w:sz w:val="26"/>
          <w:szCs w:val="26"/>
        </w:rPr>
      </w:pPr>
    </w:p>
    <w:p w14:paraId="2383454B" w14:textId="77777777" w:rsidR="00013A93" w:rsidRPr="00D24E02" w:rsidRDefault="00013A93" w:rsidP="002978EA">
      <w:pPr>
        <w:tabs>
          <w:tab w:val="left" w:pos="3107"/>
        </w:tabs>
        <w:spacing w:before="120" w:after="120" w:line="360" w:lineRule="auto"/>
        <w:jc w:val="both"/>
        <w:rPr>
          <w:rFonts w:ascii="Cambria" w:hAnsi="Cambria"/>
          <w:sz w:val="26"/>
          <w:szCs w:val="26"/>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73701C" w:rsidRPr="00D24E02" w14:paraId="1CEBB0C1" w14:textId="77777777">
        <w:trPr>
          <w:trHeight w:val="522"/>
        </w:trPr>
        <w:tc>
          <w:tcPr>
            <w:tcW w:w="10485" w:type="dxa"/>
            <w:shd w:val="clear" w:color="auto" w:fill="FF0000"/>
          </w:tcPr>
          <w:p w14:paraId="39340D36" w14:textId="77777777" w:rsidR="0073701C" w:rsidRPr="00D24E02" w:rsidRDefault="00355873" w:rsidP="002978EA">
            <w:pPr>
              <w:spacing w:before="120" w:after="120" w:line="360" w:lineRule="auto"/>
              <w:jc w:val="both"/>
              <w:rPr>
                <w:rFonts w:ascii="Cambria" w:hAnsi="Cambria"/>
                <w:b/>
                <w:color w:val="FFFFFF" w:themeColor="background1"/>
                <w:sz w:val="26"/>
                <w:szCs w:val="26"/>
              </w:rPr>
            </w:pPr>
            <w:r w:rsidRPr="00D24E02">
              <w:rPr>
                <w:rFonts w:ascii="Cambria" w:hAnsi="Cambria"/>
                <w:b/>
                <w:color w:val="FFFFFF" w:themeColor="background1"/>
                <w:sz w:val="26"/>
                <w:szCs w:val="26"/>
                <w:lang w:val="en-US"/>
              </w:rPr>
              <w:t>QUY ĐỊNH HỦY, HOÃN</w:t>
            </w:r>
          </w:p>
        </w:tc>
      </w:tr>
      <w:tr w:rsidR="0073701C" w:rsidRPr="00D24E02" w14:paraId="2D1B828E" w14:textId="77777777">
        <w:trPr>
          <w:trHeight w:val="54"/>
        </w:trPr>
        <w:tc>
          <w:tcPr>
            <w:tcW w:w="10485" w:type="dxa"/>
            <w:shd w:val="clear" w:color="auto" w:fill="FFFFFF" w:themeFill="background1"/>
          </w:tcPr>
          <w:p w14:paraId="37756F37"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Nếu hủy tour khách thanh toán các khoản lệ phí hủy tour, hủy vé máy bay theo điều khoản bên dưới:</w:t>
            </w:r>
          </w:p>
          <w:p w14:paraId="2F385E28"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Ngay sau khi đặt cọc tour:</w:t>
            </w:r>
            <w:r w:rsidRPr="00D24E02">
              <w:rPr>
                <w:rFonts w:ascii="Cambria" w:hAnsi="Cambria"/>
                <w:sz w:val="26"/>
                <w:szCs w:val="26"/>
              </w:rPr>
              <w:tab/>
            </w:r>
            <w:r w:rsidRPr="00D24E02">
              <w:rPr>
                <w:rFonts w:ascii="Cambria" w:hAnsi="Cambria"/>
                <w:sz w:val="26"/>
                <w:szCs w:val="26"/>
              </w:rPr>
              <w:tab/>
            </w:r>
            <w:r w:rsidRPr="00D24E02">
              <w:rPr>
                <w:rFonts w:ascii="Cambria" w:hAnsi="Cambria"/>
                <w:sz w:val="26"/>
                <w:szCs w:val="26"/>
              </w:rPr>
              <w:tab/>
              <w:t xml:space="preserve">            Phí hủy là 100% tiền cọc</w:t>
            </w:r>
          </w:p>
          <w:p w14:paraId="208101D2"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Trước ngày đi 30 - 45 ngày:</w:t>
            </w:r>
            <w:r w:rsidRPr="00D24E02">
              <w:rPr>
                <w:rFonts w:ascii="Cambria" w:hAnsi="Cambria"/>
                <w:sz w:val="26"/>
                <w:szCs w:val="26"/>
              </w:rPr>
              <w:tab/>
            </w:r>
            <w:r w:rsidRPr="00D24E02">
              <w:rPr>
                <w:rFonts w:ascii="Cambria" w:hAnsi="Cambria"/>
                <w:sz w:val="26"/>
                <w:szCs w:val="26"/>
              </w:rPr>
              <w:tab/>
            </w:r>
            <w:r w:rsidRPr="00D24E02">
              <w:rPr>
                <w:rFonts w:ascii="Cambria" w:hAnsi="Cambria"/>
                <w:sz w:val="26"/>
                <w:szCs w:val="26"/>
              </w:rPr>
              <w:tab/>
              <w:t>Thanh toán 60% giá trị tour</w:t>
            </w:r>
          </w:p>
          <w:p w14:paraId="102F8E3D"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Trước ngày đi 20 - 29 ngày:</w:t>
            </w:r>
            <w:r w:rsidRPr="00D24E02">
              <w:rPr>
                <w:rFonts w:ascii="Cambria" w:hAnsi="Cambria"/>
                <w:sz w:val="26"/>
                <w:szCs w:val="26"/>
              </w:rPr>
              <w:tab/>
            </w:r>
            <w:r w:rsidRPr="00D24E02">
              <w:rPr>
                <w:rFonts w:ascii="Cambria" w:hAnsi="Cambria"/>
                <w:sz w:val="26"/>
                <w:szCs w:val="26"/>
              </w:rPr>
              <w:tab/>
            </w:r>
            <w:r w:rsidRPr="00D24E02">
              <w:rPr>
                <w:rFonts w:ascii="Cambria" w:hAnsi="Cambria"/>
                <w:sz w:val="26"/>
                <w:szCs w:val="26"/>
              </w:rPr>
              <w:tab/>
              <w:t>Thanh toán 80% giá trị tour</w:t>
            </w:r>
          </w:p>
          <w:p w14:paraId="0B706F70"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Sau thời gian trên phí phạt:</w:t>
            </w:r>
            <w:r w:rsidRPr="00D24E02">
              <w:rPr>
                <w:rFonts w:ascii="Cambria" w:hAnsi="Cambria"/>
                <w:sz w:val="26"/>
                <w:szCs w:val="26"/>
              </w:rPr>
              <w:tab/>
            </w:r>
            <w:r w:rsidRPr="00D24E02">
              <w:rPr>
                <w:rFonts w:ascii="Cambria" w:hAnsi="Cambria"/>
                <w:sz w:val="26"/>
                <w:szCs w:val="26"/>
              </w:rPr>
              <w:tab/>
            </w:r>
            <w:r w:rsidRPr="00D24E02">
              <w:rPr>
                <w:rFonts w:ascii="Cambria" w:hAnsi="Cambria"/>
                <w:sz w:val="26"/>
                <w:szCs w:val="26"/>
              </w:rPr>
              <w:tab/>
              <w:t xml:space="preserve">           Thanh toán 100% giá trị tour</w:t>
            </w:r>
          </w:p>
          <w:p w14:paraId="736FD4C8"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Trường hợp có Visa mà khách hủy tour Công ty sẽ giữ Visa lại cho đến khi hết hạn</w:t>
            </w:r>
          </w:p>
          <w:p w14:paraId="2442E63B"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b/>
                <w:bCs/>
                <w:sz w:val="26"/>
                <w:szCs w:val="26"/>
              </w:rPr>
            </w:pPr>
            <w:r w:rsidRPr="00D24E02">
              <w:rPr>
                <w:rFonts w:ascii="Cambria" w:hAnsi="Cambria"/>
                <w:b/>
                <w:bCs/>
                <w:sz w:val="26"/>
                <w:szCs w:val="26"/>
              </w:rPr>
              <w:t xml:space="preserve"> (Thời gian hủy tour được tính cho ngày làm việc, không tính thứ bảy và chủ nhật)</w:t>
            </w:r>
          </w:p>
          <w:p w14:paraId="35873CBA"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Nếu hủy chuyến du lịch sau khi Đại Sứ Quán, Lãnh Sự Quán đã cấp visa: công ty du lịch có quyền hủy visa đã có.</w:t>
            </w:r>
          </w:p>
          <w:p w14:paraId="20317680" w14:textId="77777777" w:rsidR="003775EF" w:rsidRPr="00D24E02" w:rsidRDefault="003775EF" w:rsidP="002978EA">
            <w:pPr>
              <w:pStyle w:val="ListParagraph"/>
              <w:widowControl w:val="0"/>
              <w:numPr>
                <w:ilvl w:val="0"/>
                <w:numId w:val="12"/>
              </w:numPr>
              <w:tabs>
                <w:tab w:val="left" w:pos="180"/>
                <w:tab w:val="left" w:pos="1418"/>
                <w:tab w:val="left" w:pos="2250"/>
              </w:tabs>
              <w:spacing w:before="120" w:after="120" w:line="360" w:lineRule="auto"/>
              <w:jc w:val="both"/>
              <w:rPr>
                <w:rFonts w:ascii="Cambria" w:hAnsi="Cambria"/>
                <w:sz w:val="26"/>
                <w:szCs w:val="26"/>
              </w:rPr>
            </w:pPr>
            <w:r w:rsidRPr="00D24E02">
              <w:rPr>
                <w:rFonts w:ascii="Cambria" w:hAnsi="Cambria"/>
                <w:sz w:val="26"/>
                <w:szCs w:val="26"/>
              </w:rPr>
              <w:t>Việc hủy bỏ tour với công ty phải được thông báo trực tiếp qua Fax, email và phải được Công ty du lịch xác nhận. Việc hủy bỏ qua điện thoại không được chấp thuận.</w:t>
            </w:r>
          </w:p>
          <w:p w14:paraId="18E89151" w14:textId="77777777" w:rsidR="0073701C" w:rsidRPr="00D24E02" w:rsidRDefault="0073701C" w:rsidP="002978EA">
            <w:pPr>
              <w:widowControl w:val="0"/>
              <w:tabs>
                <w:tab w:val="left" w:pos="180"/>
                <w:tab w:val="left" w:pos="1418"/>
                <w:tab w:val="left" w:pos="2250"/>
              </w:tabs>
              <w:spacing w:before="120" w:after="120" w:line="360" w:lineRule="auto"/>
              <w:jc w:val="both"/>
              <w:rPr>
                <w:rFonts w:ascii="Cambria" w:hAnsi="Cambria"/>
                <w:sz w:val="26"/>
                <w:szCs w:val="26"/>
              </w:rPr>
            </w:pPr>
          </w:p>
        </w:tc>
      </w:tr>
    </w:tbl>
    <w:p w14:paraId="136C48EC" w14:textId="77777777" w:rsidR="0073701C" w:rsidRPr="00D24E02" w:rsidRDefault="0073701C" w:rsidP="002978EA">
      <w:pPr>
        <w:tabs>
          <w:tab w:val="left" w:pos="3107"/>
        </w:tabs>
        <w:spacing w:before="120" w:after="120" w:line="360" w:lineRule="auto"/>
        <w:jc w:val="both"/>
        <w:rPr>
          <w:rFonts w:ascii="Cambria" w:hAnsi="Cambria"/>
          <w:sz w:val="26"/>
          <w:szCs w:val="26"/>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73701C" w:rsidRPr="00D24E02" w14:paraId="06CAA377" w14:textId="77777777">
        <w:trPr>
          <w:trHeight w:val="246"/>
          <w:jc w:val="center"/>
        </w:trPr>
        <w:tc>
          <w:tcPr>
            <w:tcW w:w="10627" w:type="dxa"/>
            <w:shd w:val="clear" w:color="auto" w:fill="FF0000"/>
          </w:tcPr>
          <w:p w14:paraId="3C363637" w14:textId="77777777" w:rsidR="0073701C" w:rsidRPr="00D24E02" w:rsidRDefault="00355873" w:rsidP="002978EA">
            <w:pPr>
              <w:spacing w:before="120" w:after="120" w:line="360" w:lineRule="auto"/>
              <w:jc w:val="both"/>
              <w:rPr>
                <w:rFonts w:ascii="Cambria" w:hAnsi="Cambria"/>
                <w:b/>
                <w:color w:val="FFFFFF" w:themeColor="background1"/>
                <w:sz w:val="26"/>
                <w:szCs w:val="26"/>
              </w:rPr>
            </w:pPr>
            <w:r w:rsidRPr="00D24E02">
              <w:rPr>
                <w:rFonts w:ascii="Cambria" w:hAnsi="Cambria"/>
                <w:b/>
                <w:color w:val="FFFFFF" w:themeColor="background1"/>
                <w:sz w:val="26"/>
                <w:szCs w:val="26"/>
              </w:rPr>
              <w:t>LƯU Ý</w:t>
            </w:r>
          </w:p>
        </w:tc>
      </w:tr>
      <w:tr w:rsidR="0073701C" w:rsidRPr="00D24E02" w14:paraId="0B84018C" w14:textId="77777777">
        <w:trPr>
          <w:trHeight w:val="54"/>
          <w:jc w:val="center"/>
        </w:trPr>
        <w:tc>
          <w:tcPr>
            <w:tcW w:w="10627" w:type="dxa"/>
            <w:shd w:val="clear" w:color="auto" w:fill="FFFFFF" w:themeFill="background1"/>
          </w:tcPr>
          <w:p w14:paraId="6F74C8D5"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6E498DF6"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 xml:space="preserve">Công ty được quyền thay đổi hoặc hủy bỏ bất kỳ điểm tham quan nào (có thể) gây ảnh hưởng đến sự an toàn của Quý khách. </w:t>
            </w:r>
          </w:p>
          <w:p w14:paraId="16D7F681"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lastRenderedPageBreak/>
              <w:t>Xe và tài xế ở nhật chỉ chạy 11 tiếng/1 ngày theo luật lao động mới và áp dụng từ 1/4/2024.</w:t>
            </w:r>
          </w:p>
          <w:p w14:paraId="76186822"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Khi tham gia chương trình tour, Quý khách vui lòng mang theo passport (hộ chiếu) còn thời hạn 06 tháng kể từ ngày đi.</w:t>
            </w:r>
          </w:p>
          <w:p w14:paraId="215FE62D"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Trong trường hợp không đủ đoàn 10 khách thì 2 bên sẽ thỏa thuận lại giá cho đoàn. Nếu quý khách không đồng ý giá trên, quý khách có thể chuyển sang tour kế tiếp nhưng không quá 02 lần.</w:t>
            </w:r>
          </w:p>
          <w:p w14:paraId="770E0FB5"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Nếu Quý khách yêu cầu ở phòng đơn,vui lòng thanh toán thêm tiền phụ thu.</w:t>
            </w:r>
          </w:p>
          <w:p w14:paraId="717D77E8"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Trường hợp chỉ có 01 khách (người lớn) đi với 01 bé (dưới 11 tuổi), Quý khách vui lòng đóng tiền tour cho bé ngủ giường riêng</w:t>
            </w:r>
          </w:p>
          <w:p w14:paraId="756DE182"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13713D87"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7A521CE9"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Quý khách mang thai xin vui lòng báo cho Công ty du lịch khi đăng ký tour để được tư vấn thêm thông tin. Không nhận khách mang thai từ 7 tháng trở lên vì lí do an toàn cho khách.</w:t>
            </w:r>
          </w:p>
          <w:p w14:paraId="3B2C11AD"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Giá tour không bao gồm chi phí visa tái nhập vào Việt Nam đối với Việt kiều &amp; Ngoại kiều.</w:t>
            </w:r>
          </w:p>
          <w:p w14:paraId="24AEFD94"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Trường hợp quý khách không được xuất cảnh và nhập cảnh vì lý do cá nhân, Công ty du lịch sẽ không chịu trách nhiệm và sẽ không hoàn trả tiền tour.</w:t>
            </w:r>
          </w:p>
          <w:p w14:paraId="6842E789"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Nếu khách là Việt kiều hoặc nước ngoài có visa rời phải mang theo lúc đi tour.</w:t>
            </w:r>
          </w:p>
          <w:p w14:paraId="69B96BA0"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Thứ tự và chi tiết trong chương trình có thể thay đổi để phù hợp với tình hình khách quan (thời tiết, giao thông…)</w:t>
            </w:r>
          </w:p>
          <w:p w14:paraId="0962D8CE"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Công ty du lịch sẽ không chịu trách nhiệm bảo đảm điểm tham quan trong các trường hợp xảy ra thiên tai, sự cố về an ninh, sự cố về hàng không, …</w:t>
            </w:r>
          </w:p>
          <w:p w14:paraId="30241E18"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Khách hàng đã từng xin visa Nhật (rớt) trong vòng 6 tháng, từng xuất khẩu lao động tại Nhật Bản. Những trường hợp trên nếu Quý khách hàng không khai báo trước khi đăng ký mua tour, thì khi LSQ Nhật Bản từ chối Visa, Cty chúng tôi sẽ không hoàn trả lại tiền cọc.</w:t>
            </w:r>
          </w:p>
          <w:p w14:paraId="74A34E97"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Do các chuyến bay phụ thuộc vào hãng hàng không nên trong một số trường hợp, giờ bay có thể được thay đổi mà không thông báo trước.</w:t>
            </w:r>
          </w:p>
          <w:p w14:paraId="380AE8D2" w14:textId="77777777" w:rsidR="001650B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lastRenderedPageBreak/>
              <w:t>Trường hợp bị Hải Quan Việt Nam từ chối xuất cảnh: Vì lý do nào đó mà Hải Quan Việt Nam từ chối xuất cảnh, Cty chúng tôi sẽ không chịu bất kỳ trách nhiệm nào cũng như không hoàn tiền tour lại cho Quý khách hàn.</w:t>
            </w:r>
          </w:p>
          <w:p w14:paraId="26EDCAA6" w14:textId="33306091" w:rsidR="0073701C" w:rsidRPr="00D24E02" w:rsidRDefault="001650BC" w:rsidP="002978EA">
            <w:pPr>
              <w:pStyle w:val="ListParagraph"/>
              <w:numPr>
                <w:ilvl w:val="0"/>
                <w:numId w:val="14"/>
              </w:numPr>
              <w:tabs>
                <w:tab w:val="left" w:pos="432"/>
              </w:tabs>
              <w:spacing w:before="120" w:after="120" w:line="360" w:lineRule="auto"/>
              <w:jc w:val="both"/>
              <w:rPr>
                <w:rFonts w:ascii="Cambria" w:hAnsi="Cambria"/>
                <w:sz w:val="26"/>
                <w:szCs w:val="26"/>
              </w:rPr>
            </w:pPr>
            <w:r w:rsidRPr="00D24E02">
              <w:rPr>
                <w:rFonts w:ascii="Cambria" w:hAnsi="Cambria"/>
                <w:sz w:val="26"/>
                <w:szCs w:val="26"/>
              </w:rPr>
              <w:t>Trường hợp bị Hải Quan nước sở tại từ chối nhập cảnh: 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tc>
      </w:tr>
    </w:tbl>
    <w:p w14:paraId="623C1706" w14:textId="77777777" w:rsidR="0073701C" w:rsidRPr="00D24E02" w:rsidRDefault="0073701C" w:rsidP="002978EA">
      <w:pPr>
        <w:tabs>
          <w:tab w:val="left" w:pos="3107"/>
        </w:tabs>
        <w:spacing w:before="120" w:after="120" w:line="360" w:lineRule="auto"/>
        <w:jc w:val="both"/>
        <w:rPr>
          <w:rFonts w:ascii="Cambria" w:hAnsi="Cambria"/>
          <w:sz w:val="26"/>
          <w:szCs w:val="26"/>
        </w:rPr>
      </w:pPr>
    </w:p>
    <w:p w14:paraId="364C1FBD" w14:textId="77777777" w:rsidR="0073701C" w:rsidRPr="00D24E02" w:rsidRDefault="00355873" w:rsidP="002978EA">
      <w:pPr>
        <w:spacing w:before="120" w:after="120" w:line="360" w:lineRule="auto"/>
        <w:ind w:left="360" w:right="324"/>
        <w:jc w:val="both"/>
        <w:rPr>
          <w:rFonts w:ascii="Cambria" w:hAnsi="Cambria"/>
          <w:b/>
          <w:sz w:val="26"/>
          <w:szCs w:val="26"/>
        </w:rPr>
      </w:pPr>
      <w:r w:rsidRPr="00D24E02">
        <w:rPr>
          <w:rFonts w:ascii="Cambria" w:eastAsia="Cambria" w:hAnsi="Cambria" w:cs="Cambria"/>
          <w:b/>
          <w:sz w:val="26"/>
          <w:szCs w:val="26"/>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216A7858" w14:textId="77777777" w:rsidR="0073701C" w:rsidRPr="00D24E02" w:rsidRDefault="0073701C" w:rsidP="002978EA">
      <w:pPr>
        <w:widowControl w:val="0"/>
        <w:spacing w:before="120" w:after="120" w:line="360" w:lineRule="auto"/>
        <w:ind w:right="324"/>
        <w:jc w:val="both"/>
        <w:rPr>
          <w:rFonts w:ascii="Cambria" w:eastAsia="Cambria" w:hAnsi="Cambria" w:cs="Cambria"/>
          <w:b/>
          <w:sz w:val="26"/>
          <w:szCs w:val="26"/>
        </w:rPr>
      </w:pPr>
    </w:p>
    <w:p w14:paraId="0C9783EA" w14:textId="77777777" w:rsidR="0073701C" w:rsidRPr="00D24E02" w:rsidRDefault="00355873" w:rsidP="002978EA">
      <w:pPr>
        <w:widowControl w:val="0"/>
        <w:spacing w:before="120" w:after="120" w:line="360" w:lineRule="auto"/>
        <w:ind w:right="324"/>
        <w:jc w:val="both"/>
        <w:rPr>
          <w:rFonts w:ascii="Cambria" w:eastAsia="Cambria" w:hAnsi="Cambria" w:cs="Cambria"/>
          <w:b/>
          <w:i/>
          <w:color w:val="FF0000"/>
          <w:sz w:val="26"/>
          <w:szCs w:val="26"/>
        </w:rPr>
      </w:pPr>
      <w:r w:rsidRPr="00D24E02">
        <w:rPr>
          <w:rFonts w:ascii="Cambria" w:eastAsia="Cambria" w:hAnsi="Cambria" w:cs="Cambria"/>
          <w:b/>
          <w:i/>
          <w:color w:val="FF0000"/>
          <w:sz w:val="26"/>
          <w:szCs w:val="26"/>
        </w:rPr>
        <w:t>RẤT HÂN HẠNH ĐƯỢC PHỤC VỤ QUÝ KHÁCH !</w:t>
      </w:r>
    </w:p>
    <w:p w14:paraId="2BAC6779" w14:textId="77777777" w:rsidR="0073701C" w:rsidRPr="00D24E02" w:rsidRDefault="0073701C" w:rsidP="002978EA">
      <w:pPr>
        <w:tabs>
          <w:tab w:val="left" w:pos="3107"/>
        </w:tabs>
        <w:spacing w:before="120" w:after="120" w:line="360" w:lineRule="auto"/>
        <w:jc w:val="both"/>
        <w:rPr>
          <w:rFonts w:ascii="Cambria" w:hAnsi="Cambria"/>
          <w:color w:val="FF0000"/>
          <w:sz w:val="26"/>
          <w:szCs w:val="26"/>
        </w:rPr>
      </w:pPr>
    </w:p>
    <w:sectPr w:rsidR="0073701C" w:rsidRPr="00D24E02">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5DE8D" w14:textId="77777777" w:rsidR="00B63F08" w:rsidRDefault="00B63F08">
      <w:pPr>
        <w:spacing w:line="240" w:lineRule="auto"/>
      </w:pPr>
      <w:r>
        <w:separator/>
      </w:r>
    </w:p>
  </w:endnote>
  <w:endnote w:type="continuationSeparator" w:id="0">
    <w:p w14:paraId="42CFA0D4" w14:textId="77777777" w:rsidR="00B63F08" w:rsidRDefault="00B63F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SemiBold">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NI-Time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5A434" w14:textId="77777777" w:rsidR="00B63F08" w:rsidRDefault="00B63F08">
      <w:pPr>
        <w:spacing w:after="0"/>
      </w:pPr>
      <w:r>
        <w:separator/>
      </w:r>
    </w:p>
  </w:footnote>
  <w:footnote w:type="continuationSeparator" w:id="0">
    <w:p w14:paraId="5F7FBB8F" w14:textId="77777777" w:rsidR="00B63F08" w:rsidRDefault="00B63F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72F"/>
    <w:multiLevelType w:val="hybridMultilevel"/>
    <w:tmpl w:val="174C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44438"/>
    <w:multiLevelType w:val="multilevel"/>
    <w:tmpl w:val="06744438"/>
    <w:lvl w:ilvl="0">
      <w:start w:val="1"/>
      <w:numFmt w:val="bullet"/>
      <w:lvlText w:val=""/>
      <w:lvlJc w:val="left"/>
      <w:pPr>
        <w:ind w:left="720" w:hanging="360"/>
      </w:pPr>
      <w:rPr>
        <w:rFonts w:ascii="Symbol" w:hAnsi="Symbol" w:hint="default"/>
        <w:b/>
        <w:bC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ED5EEB"/>
    <w:multiLevelType w:val="hybridMultilevel"/>
    <w:tmpl w:val="90FC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46D39"/>
    <w:multiLevelType w:val="hybridMultilevel"/>
    <w:tmpl w:val="E25C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5D"/>
    <w:multiLevelType w:val="multilevel"/>
    <w:tmpl w:val="2008125D"/>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multilevel"/>
    <w:tmpl w:val="20C84E0A"/>
    <w:lvl w:ilvl="0">
      <w:start w:val="1"/>
      <w:numFmt w:val="bullet"/>
      <w:lvlText w:val=""/>
      <w:lvlJc w:val="left"/>
      <w:pPr>
        <w:ind w:left="720" w:hanging="360"/>
      </w:pPr>
      <w:rPr>
        <w:rFonts w:ascii="Symbol" w:hAnsi="Symbol" w:hint="default"/>
        <w:b/>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4B6ECD"/>
    <w:multiLevelType w:val="hybridMultilevel"/>
    <w:tmpl w:val="F770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944A47"/>
    <w:multiLevelType w:val="hybridMultilevel"/>
    <w:tmpl w:val="4C80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2266D2"/>
    <w:multiLevelType w:val="multilevel"/>
    <w:tmpl w:val="3A2266D2"/>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F855DB"/>
    <w:multiLevelType w:val="hybridMultilevel"/>
    <w:tmpl w:val="0B34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multilevel"/>
    <w:tmpl w:val="4844108B"/>
    <w:lvl w:ilvl="0">
      <w:start w:val="1"/>
      <w:numFmt w:val="bullet"/>
      <w:lvlText w:val=""/>
      <w:lvlJc w:val="left"/>
      <w:pPr>
        <w:ind w:left="786" w:hanging="360"/>
      </w:pPr>
      <w:rPr>
        <w:rFonts w:ascii="Symbol" w:hAnsi="Symbol" w:hint="default"/>
        <w:b/>
        <w:color w:val="auto"/>
        <w:sz w:val="20"/>
        <w:szCs w:val="20"/>
      </w:rPr>
    </w:lvl>
    <w:lvl w:ilvl="1">
      <w:start w:val="1"/>
      <w:numFmt w:val="bullet"/>
      <w:lvlText w:val="o"/>
      <w:lvlJc w:val="left"/>
      <w:pPr>
        <w:tabs>
          <w:tab w:val="left" w:pos="2136"/>
        </w:tabs>
        <w:ind w:left="2136" w:hanging="360"/>
      </w:pPr>
      <w:rPr>
        <w:rFonts w:ascii="Courier New" w:hAnsi="Courier New" w:cs="Courier New" w:hint="default"/>
      </w:rPr>
    </w:lvl>
    <w:lvl w:ilvl="2">
      <w:start w:val="1"/>
      <w:numFmt w:val="bullet"/>
      <w:lvlText w:val=""/>
      <w:lvlJc w:val="left"/>
      <w:pPr>
        <w:tabs>
          <w:tab w:val="left" w:pos="2856"/>
        </w:tabs>
        <w:ind w:left="2856" w:hanging="360"/>
      </w:pPr>
      <w:rPr>
        <w:rFonts w:ascii="Wingdings" w:hAnsi="Wingdings" w:hint="default"/>
      </w:rPr>
    </w:lvl>
    <w:lvl w:ilvl="3">
      <w:start w:val="1"/>
      <w:numFmt w:val="bullet"/>
      <w:lvlText w:val=""/>
      <w:lvlJc w:val="left"/>
      <w:pPr>
        <w:tabs>
          <w:tab w:val="left" w:pos="3576"/>
        </w:tabs>
        <w:ind w:left="3576" w:hanging="360"/>
      </w:pPr>
      <w:rPr>
        <w:rFonts w:ascii="Symbol" w:hAnsi="Symbol" w:hint="default"/>
      </w:rPr>
    </w:lvl>
    <w:lvl w:ilvl="4">
      <w:start w:val="1"/>
      <w:numFmt w:val="bullet"/>
      <w:lvlText w:val="o"/>
      <w:lvlJc w:val="left"/>
      <w:pPr>
        <w:tabs>
          <w:tab w:val="left" w:pos="4296"/>
        </w:tabs>
        <w:ind w:left="4296" w:hanging="360"/>
      </w:pPr>
      <w:rPr>
        <w:rFonts w:ascii="Courier New" w:hAnsi="Courier New" w:cs="Courier New" w:hint="default"/>
      </w:rPr>
    </w:lvl>
    <w:lvl w:ilvl="5">
      <w:start w:val="1"/>
      <w:numFmt w:val="bullet"/>
      <w:lvlText w:val=""/>
      <w:lvlJc w:val="left"/>
      <w:pPr>
        <w:tabs>
          <w:tab w:val="left" w:pos="5016"/>
        </w:tabs>
        <w:ind w:left="5016" w:hanging="360"/>
      </w:pPr>
      <w:rPr>
        <w:rFonts w:ascii="Wingdings" w:hAnsi="Wingdings" w:hint="default"/>
      </w:rPr>
    </w:lvl>
    <w:lvl w:ilvl="6">
      <w:start w:val="1"/>
      <w:numFmt w:val="bullet"/>
      <w:lvlText w:val=""/>
      <w:lvlJc w:val="left"/>
      <w:pPr>
        <w:tabs>
          <w:tab w:val="left" w:pos="5736"/>
        </w:tabs>
        <w:ind w:left="5736" w:hanging="360"/>
      </w:pPr>
      <w:rPr>
        <w:rFonts w:ascii="Symbol" w:hAnsi="Symbol" w:hint="default"/>
      </w:rPr>
    </w:lvl>
    <w:lvl w:ilvl="7">
      <w:start w:val="1"/>
      <w:numFmt w:val="bullet"/>
      <w:lvlText w:val="o"/>
      <w:lvlJc w:val="left"/>
      <w:pPr>
        <w:tabs>
          <w:tab w:val="left" w:pos="6456"/>
        </w:tabs>
        <w:ind w:left="6456" w:hanging="360"/>
      </w:pPr>
      <w:rPr>
        <w:rFonts w:ascii="Courier New" w:hAnsi="Courier New" w:cs="Courier New" w:hint="default"/>
      </w:rPr>
    </w:lvl>
    <w:lvl w:ilvl="8">
      <w:start w:val="1"/>
      <w:numFmt w:val="bullet"/>
      <w:lvlText w:val=""/>
      <w:lvlJc w:val="left"/>
      <w:pPr>
        <w:tabs>
          <w:tab w:val="left" w:pos="7176"/>
        </w:tabs>
        <w:ind w:left="7176" w:hanging="360"/>
      </w:pPr>
      <w:rPr>
        <w:rFonts w:ascii="Wingdings" w:hAnsi="Wingdings" w:hint="default"/>
      </w:rPr>
    </w:lvl>
  </w:abstractNum>
  <w:abstractNum w:abstractNumId="11" w15:restartNumberingAfterBreak="0">
    <w:nsid w:val="4DF90B26"/>
    <w:multiLevelType w:val="hybridMultilevel"/>
    <w:tmpl w:val="47B6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C3494"/>
    <w:multiLevelType w:val="hybridMultilevel"/>
    <w:tmpl w:val="14E4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C2987"/>
    <w:multiLevelType w:val="hybridMultilevel"/>
    <w:tmpl w:val="A99A09DA"/>
    <w:lvl w:ilvl="0" w:tplc="A9942546">
      <w:start w:val="1"/>
      <w:numFmt w:val="bullet"/>
      <w:lvlText w:val="-"/>
      <w:lvlJc w:val="left"/>
      <w:pPr>
        <w:ind w:left="720" w:hanging="360"/>
      </w:pPr>
      <w:rPr>
        <w:rFonts w:ascii="Verdana Pro SemiBold" w:hAnsi="Verdana Pro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E5313"/>
    <w:multiLevelType w:val="multilevel"/>
    <w:tmpl w:val="6C3E531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4610FC0"/>
    <w:multiLevelType w:val="hybridMultilevel"/>
    <w:tmpl w:val="B602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5"/>
  </w:num>
  <w:num w:numId="5">
    <w:abstractNumId w:val="1"/>
  </w:num>
  <w:num w:numId="6">
    <w:abstractNumId w:val="10"/>
  </w:num>
  <w:num w:numId="7">
    <w:abstractNumId w:val="0"/>
  </w:num>
  <w:num w:numId="8">
    <w:abstractNumId w:val="12"/>
  </w:num>
  <w:num w:numId="9">
    <w:abstractNumId w:val="11"/>
  </w:num>
  <w:num w:numId="10">
    <w:abstractNumId w:val="3"/>
  </w:num>
  <w:num w:numId="11">
    <w:abstractNumId w:val="2"/>
  </w:num>
  <w:num w:numId="12">
    <w:abstractNumId w:val="9"/>
  </w:num>
  <w:num w:numId="13">
    <w:abstractNumId w:val="6"/>
  </w:num>
  <w:num w:numId="14">
    <w:abstractNumId w:val="15"/>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ED5"/>
    <w:rsid w:val="00006FAC"/>
    <w:rsid w:val="00013A93"/>
    <w:rsid w:val="0001406E"/>
    <w:rsid w:val="00057E86"/>
    <w:rsid w:val="00076F3D"/>
    <w:rsid w:val="0009209F"/>
    <w:rsid w:val="000A48BA"/>
    <w:rsid w:val="00103C95"/>
    <w:rsid w:val="001642C5"/>
    <w:rsid w:val="001650BC"/>
    <w:rsid w:val="00186898"/>
    <w:rsid w:val="00187BCA"/>
    <w:rsid w:val="001A19D1"/>
    <w:rsid w:val="001C147E"/>
    <w:rsid w:val="002006FF"/>
    <w:rsid w:val="00223CA1"/>
    <w:rsid w:val="00231716"/>
    <w:rsid w:val="00236ED5"/>
    <w:rsid w:val="00264592"/>
    <w:rsid w:val="002978EA"/>
    <w:rsid w:val="002A4D32"/>
    <w:rsid w:val="002B7B76"/>
    <w:rsid w:val="00305BEE"/>
    <w:rsid w:val="00314295"/>
    <w:rsid w:val="0034778C"/>
    <w:rsid w:val="00355873"/>
    <w:rsid w:val="003705E2"/>
    <w:rsid w:val="003775EF"/>
    <w:rsid w:val="003D4855"/>
    <w:rsid w:val="00402DC7"/>
    <w:rsid w:val="004274E8"/>
    <w:rsid w:val="00444A09"/>
    <w:rsid w:val="004452B5"/>
    <w:rsid w:val="00477653"/>
    <w:rsid w:val="00486316"/>
    <w:rsid w:val="004C6BE3"/>
    <w:rsid w:val="004E4CE1"/>
    <w:rsid w:val="00543925"/>
    <w:rsid w:val="005C7491"/>
    <w:rsid w:val="0065296A"/>
    <w:rsid w:val="00681E4E"/>
    <w:rsid w:val="00691414"/>
    <w:rsid w:val="00697B8C"/>
    <w:rsid w:val="006C7502"/>
    <w:rsid w:val="006D5B77"/>
    <w:rsid w:val="006D66C4"/>
    <w:rsid w:val="006E34AF"/>
    <w:rsid w:val="006F3496"/>
    <w:rsid w:val="00717A4D"/>
    <w:rsid w:val="0072171D"/>
    <w:rsid w:val="0073701C"/>
    <w:rsid w:val="00752183"/>
    <w:rsid w:val="007807C9"/>
    <w:rsid w:val="007900E1"/>
    <w:rsid w:val="007B6CD4"/>
    <w:rsid w:val="007C3BBB"/>
    <w:rsid w:val="007D76EB"/>
    <w:rsid w:val="00825501"/>
    <w:rsid w:val="00845446"/>
    <w:rsid w:val="0084550E"/>
    <w:rsid w:val="008622AC"/>
    <w:rsid w:val="008E6335"/>
    <w:rsid w:val="00906CEE"/>
    <w:rsid w:val="009134E9"/>
    <w:rsid w:val="0091355A"/>
    <w:rsid w:val="00937B30"/>
    <w:rsid w:val="00956CA7"/>
    <w:rsid w:val="0097766E"/>
    <w:rsid w:val="009778CC"/>
    <w:rsid w:val="00994C23"/>
    <w:rsid w:val="009D2208"/>
    <w:rsid w:val="009E68F7"/>
    <w:rsid w:val="009F3E3A"/>
    <w:rsid w:val="00A34EC8"/>
    <w:rsid w:val="00A72505"/>
    <w:rsid w:val="00AD76DC"/>
    <w:rsid w:val="00B63F08"/>
    <w:rsid w:val="00B82797"/>
    <w:rsid w:val="00B92E92"/>
    <w:rsid w:val="00BD69E5"/>
    <w:rsid w:val="00BE2010"/>
    <w:rsid w:val="00C41DAE"/>
    <w:rsid w:val="00C509DE"/>
    <w:rsid w:val="00D24E02"/>
    <w:rsid w:val="00D50A02"/>
    <w:rsid w:val="00DA4B81"/>
    <w:rsid w:val="00E26DE2"/>
    <w:rsid w:val="00E40AD0"/>
    <w:rsid w:val="00EB1D5C"/>
    <w:rsid w:val="00EB329F"/>
    <w:rsid w:val="00EB7947"/>
    <w:rsid w:val="00EF58A4"/>
    <w:rsid w:val="00F57D22"/>
    <w:rsid w:val="00F7168C"/>
    <w:rsid w:val="00FB4E42"/>
    <w:rsid w:val="00FD1EF5"/>
    <w:rsid w:val="00FF1D9F"/>
    <w:rsid w:val="636428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D7BA6"/>
  <w15:docId w15:val="{93A35175-9344-4F49-96D4-5A14C0A26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val="vi-VN"/>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line="240" w:lineRule="auto"/>
    </w:pPr>
    <w:rPr>
      <w:rFonts w:ascii="VNI-Times" w:eastAsia="Times New Roman" w:hAnsi="VNI-Times" w:cs="Times New Roman"/>
      <w:sz w:val="24"/>
      <w:szCs w:val="24"/>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pPr>
      <w:spacing w:after="160"/>
    </w:pPr>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uiPriority w:val="39"/>
    <w:rPr>
      <w:rFonts w:ascii="Calibri" w:eastAsia="SimSun"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pPr>
      <w:spacing w:line="259" w:lineRule="auto"/>
      <w:jc w:val="center"/>
    </w:pPr>
    <w:rPr>
      <w:rFonts w:ascii="Cambria" w:hAnsi="Cambria"/>
      <w:b/>
      <w:sz w:val="44"/>
      <w:szCs w:val="22"/>
      <w:lang w:val="vi-VN"/>
      <w14:ligatures w14:val="standardContextual"/>
    </w:rPr>
  </w:style>
  <w:style w:type="character" w:customStyle="1" w:styleId="Heading1Char">
    <w:name w:val="Heading 1 Char"/>
    <w:basedOn w:val="DefaultParagraphFont"/>
    <w:link w:val="Heading1"/>
    <w:uiPriority w:val="9"/>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sz w:val="24"/>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sz w:val="24"/>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rFonts w:ascii="Cambria" w:hAnsi="Cambria"/>
      <w:i/>
      <w:iCs/>
      <w:color w:val="404040" w:themeColor="text1" w:themeTint="BF"/>
      <w:sz w:val="24"/>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Cambria" w:hAnsi="Cambria"/>
      <w:i/>
      <w:iCs/>
      <w:color w:val="2F5496" w:themeColor="accent1" w:themeShade="BF"/>
      <w:sz w:val="24"/>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rPr>
      <w:rFonts w:ascii="Cambria" w:hAnsi="Cambria"/>
      <w:sz w:val="24"/>
    </w:rPr>
  </w:style>
  <w:style w:type="character" w:customStyle="1" w:styleId="FooterChar">
    <w:name w:val="Footer Char"/>
    <w:basedOn w:val="DefaultParagraphFont"/>
    <w:link w:val="Footer"/>
    <w:uiPriority w:val="99"/>
    <w:qFormat/>
    <w:rPr>
      <w:rFonts w:ascii="Cambria" w:hAnsi="Cambria"/>
      <w:sz w:val="24"/>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Pr>
      <w:rFonts w:ascii="Calibri" w:eastAsia="Calibri" w:hAnsi="Calibri" w:cs="Calibri"/>
      <w14:ligatures w14:val="none"/>
    </w:rPr>
  </w:style>
  <w:style w:type="table" w:customStyle="1" w:styleId="LiBang2">
    <w:name w:val="Lưới Bảng2"/>
    <w:basedOn w:val="TableNormal"/>
    <w:next w:val="TableGrid"/>
    <w:uiPriority w:val="39"/>
    <w:qFormat/>
    <w:rsid w:val="00D24E02"/>
    <w:rPr>
      <w:rFonts w:ascii="Calibri" w:eastAsia="Calibri" w:hAnsi="Calibri" w:cs="Cordia New"/>
      <w:sz w:val="24"/>
      <w:szCs w:val="24"/>
      <w:lang w:val="vi-VN" w:eastAsia="vi-V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qFormat/>
    <w:rsid w:val="00752183"/>
    <w:rPr>
      <w:rFonts w:ascii="Calibri" w:eastAsia="Calibri" w:hAnsi="Calibri" w:cs="Cordia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Điều Nhật Minh</dc:creator>
  <cp:lastModifiedBy>PC</cp:lastModifiedBy>
  <cp:revision>4</cp:revision>
  <dcterms:created xsi:type="dcterms:W3CDTF">2026-04-20T07:24:00Z</dcterms:created>
  <dcterms:modified xsi:type="dcterms:W3CDTF">2026-05-11T02:10:00Z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55B6F27DA1F743FAA431E6B79BF9DC2D_12</vt:lpwstr>
  </property>
</Properties>
</file>